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A8F8" w14:textId="5E05EA2B" w:rsidR="00CB321D" w:rsidRPr="00FE4B24" w:rsidRDefault="00CB321D" w:rsidP="00CB321D">
      <w:pPr>
        <w:jc w:val="center"/>
        <w:rPr>
          <w:rFonts w:ascii="Arial" w:hAnsi="Arial" w:cs="Arial"/>
          <w:sz w:val="44"/>
          <w:szCs w:val="44"/>
        </w:rPr>
      </w:pPr>
    </w:p>
    <w:p w14:paraId="5C501544" w14:textId="00C5DFF1" w:rsidR="00901C6D" w:rsidRDefault="00FE4B24" w:rsidP="00FE4B24">
      <w:pPr>
        <w:rPr>
          <w:rFonts w:ascii="Calibri" w:hAnsi="Calibri" w:cs="Arial"/>
          <w:b/>
          <w:sz w:val="18"/>
          <w:szCs w:val="18"/>
        </w:rPr>
      </w:pPr>
      <w:r w:rsidRPr="00FE4B24">
        <w:rPr>
          <w:rFonts w:ascii="Calibri" w:hAnsi="Calibri" w:cs="Arial"/>
          <w:b/>
          <w:sz w:val="18"/>
          <w:szCs w:val="18"/>
        </w:rPr>
        <w:t xml:space="preserve"> </w:t>
      </w:r>
      <w:r w:rsidRPr="00FE4B24">
        <w:rPr>
          <w:rFonts w:ascii="Calibri" w:hAnsi="Calibri" w:cs="Arial"/>
          <w:b/>
          <w:sz w:val="18"/>
          <w:szCs w:val="18"/>
        </w:rPr>
        <w:br/>
      </w:r>
      <w:proofErr w:type="spellStart"/>
      <w:r w:rsidR="00901C6D">
        <w:rPr>
          <w:rFonts w:ascii="Calibri" w:hAnsi="Calibri" w:cs="Arial"/>
          <w:b/>
          <w:sz w:val="18"/>
          <w:szCs w:val="18"/>
        </w:rPr>
        <w:t>Suv’eran</w:t>
      </w:r>
      <w:proofErr w:type="spellEnd"/>
      <w:r w:rsidR="00901C6D">
        <w:rPr>
          <w:rFonts w:ascii="Calibri" w:hAnsi="Calibri" w:cs="Arial"/>
          <w:b/>
          <w:sz w:val="18"/>
          <w:szCs w:val="18"/>
        </w:rPr>
        <w:t xml:space="preserve"> Name</w:t>
      </w:r>
    </w:p>
    <w:p w14:paraId="07934532" w14:textId="243F5121" w:rsidR="00FE4B24" w:rsidRPr="00FE4B24" w:rsidRDefault="00901C6D" w:rsidP="00FE4B24">
      <w:pPr>
        <w:rPr>
          <w:rFonts w:ascii="Calibri" w:hAnsi="Calibri" w:cs="Arial"/>
          <w:b/>
          <w:sz w:val="18"/>
          <w:szCs w:val="18"/>
        </w:rPr>
      </w:pPr>
      <w:proofErr w:type="spellStart"/>
      <w:r>
        <w:rPr>
          <w:rFonts w:ascii="Calibri" w:hAnsi="Calibri" w:cs="Arial"/>
          <w:b/>
          <w:sz w:val="18"/>
          <w:szCs w:val="18"/>
        </w:rPr>
        <w:t>Suv’eran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Charter</w:t>
      </w:r>
    </w:p>
    <w:p w14:paraId="37D234B4" w14:textId="6C6C4703" w:rsidR="00FE4B24" w:rsidRPr="00FE4B24" w:rsidRDefault="00FE4B24" w:rsidP="00FE4B24">
      <w:pPr>
        <w:rPr>
          <w:rFonts w:ascii="Calibri" w:hAnsi="Calibri" w:cs="Arial"/>
          <w:b/>
          <w:sz w:val="18"/>
          <w:szCs w:val="18"/>
        </w:rPr>
      </w:pPr>
      <w:r w:rsidRPr="00FE4B24">
        <w:rPr>
          <w:rFonts w:ascii="Calibri" w:hAnsi="Calibri" w:cs="Arial"/>
          <w:b/>
          <w:sz w:val="18"/>
          <w:szCs w:val="18"/>
        </w:rPr>
        <w:t xml:space="preserve">C/O </w:t>
      </w:r>
      <w:r w:rsidR="00901C6D">
        <w:rPr>
          <w:rFonts w:ascii="Calibri" w:hAnsi="Calibri" w:cs="Arial"/>
          <w:b/>
          <w:sz w:val="18"/>
          <w:szCs w:val="18"/>
        </w:rPr>
        <w:t>address</w:t>
      </w:r>
      <w:r w:rsidRPr="00FE4B24">
        <w:rPr>
          <w:rFonts w:ascii="Calibri" w:hAnsi="Calibri" w:cs="Arial"/>
          <w:b/>
          <w:sz w:val="18"/>
          <w:szCs w:val="18"/>
        </w:rPr>
        <w:br/>
      </w:r>
      <w:proofErr w:type="spellStart"/>
      <w:r w:rsidR="00901C6D">
        <w:rPr>
          <w:rFonts w:ascii="Calibri" w:hAnsi="Calibri" w:cs="Arial"/>
          <w:b/>
          <w:sz w:val="18"/>
          <w:szCs w:val="18"/>
        </w:rPr>
        <w:t>address</w:t>
      </w:r>
      <w:proofErr w:type="spellEnd"/>
    </w:p>
    <w:p w14:paraId="163CB74F" w14:textId="77777777" w:rsidR="00511F01" w:rsidRDefault="00511F01" w:rsidP="00511F01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325103FA" w14:textId="77777777" w:rsidR="00511F01" w:rsidRDefault="00511F01" w:rsidP="00511F0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9126316" w14:textId="77777777" w:rsidR="00E70140" w:rsidRPr="00456D75" w:rsidRDefault="00E70140" w:rsidP="00511F0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17037F6" w14:textId="77777777" w:rsidR="00511F01" w:rsidRPr="001A59B9" w:rsidRDefault="00511F01" w:rsidP="00511F01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9B9">
        <w:rPr>
          <w:rFonts w:asciiTheme="minorHAnsi" w:hAnsiTheme="minorHAnsi" w:cstheme="minorHAnsi"/>
          <w:color w:val="auto"/>
          <w:sz w:val="22"/>
          <w:szCs w:val="22"/>
        </w:rPr>
        <w:t>To: Scott Morrison MP</w:t>
      </w:r>
      <w:r w:rsidRPr="001A59B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1A59B9">
        <w:rPr>
          <w:rFonts w:asciiTheme="minorHAnsi" w:hAnsiTheme="minorHAnsi" w:cstheme="minorHAnsi"/>
          <w:bCs/>
          <w:color w:val="auto"/>
          <w:sz w:val="22"/>
          <w:szCs w:val="22"/>
        </w:rPr>
        <w:br/>
        <w:t>Parliament Office</w:t>
      </w:r>
      <w:r w:rsidRPr="001A59B9">
        <w:rPr>
          <w:rFonts w:asciiTheme="minorHAnsi" w:hAnsiTheme="minorHAnsi" w:cstheme="minorHAnsi"/>
          <w:bCs/>
          <w:sz w:val="22"/>
          <w:szCs w:val="22"/>
        </w:rPr>
        <w:br/>
      </w:r>
      <w:r w:rsidRPr="001A59B9">
        <w:rPr>
          <w:rFonts w:asciiTheme="minorHAnsi" w:hAnsiTheme="minorHAnsi" w:cstheme="minorHAnsi"/>
          <w:bCs/>
          <w:color w:val="auto"/>
          <w:sz w:val="22"/>
          <w:szCs w:val="22"/>
        </w:rPr>
        <w:t>PO Box 6022</w:t>
      </w:r>
      <w:r w:rsidRPr="001A59B9">
        <w:rPr>
          <w:rFonts w:asciiTheme="minorHAnsi" w:hAnsiTheme="minorHAnsi" w:cstheme="minorHAnsi"/>
          <w:bCs/>
          <w:color w:val="auto"/>
          <w:sz w:val="22"/>
          <w:szCs w:val="22"/>
        </w:rPr>
        <w:br/>
        <w:t>Canberra ACT 2600</w:t>
      </w:r>
      <w:r w:rsidR="001A59B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Australia</w:t>
      </w:r>
    </w:p>
    <w:p w14:paraId="491F7A3C" w14:textId="77777777" w:rsidR="00456D75" w:rsidRPr="001A59B9" w:rsidRDefault="00456D75" w:rsidP="00511F01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117DC6A" w14:textId="77777777" w:rsidR="001A59B9" w:rsidRPr="00456D75" w:rsidRDefault="00456D75" w:rsidP="001A59B9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9B9">
        <w:rPr>
          <w:rFonts w:asciiTheme="minorHAnsi" w:hAnsiTheme="minorHAnsi" w:cstheme="minorHAnsi"/>
          <w:color w:val="auto"/>
          <w:sz w:val="22"/>
          <w:szCs w:val="22"/>
        </w:rPr>
        <w:t>To: Jacinda Arden MP</w:t>
      </w:r>
      <w:r w:rsidRPr="001A59B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1A59B9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1A59B9" w:rsidRPr="001A59B9">
        <w:rPr>
          <w:rFonts w:asciiTheme="minorHAnsi" w:hAnsiTheme="minorHAnsi" w:cstheme="minorHAnsi"/>
          <w:sz w:val="22"/>
          <w:szCs w:val="22"/>
          <w:shd w:val="clear" w:color="auto" w:fill="FFFFFF"/>
        </w:rPr>
        <w:t>Freepost Parliament</w:t>
      </w:r>
      <w:r w:rsidR="001A59B9" w:rsidRPr="001A59B9">
        <w:rPr>
          <w:rFonts w:asciiTheme="minorHAnsi" w:hAnsiTheme="minorHAnsi" w:cstheme="minorHAnsi"/>
          <w:sz w:val="22"/>
          <w:szCs w:val="22"/>
        </w:rPr>
        <w:br/>
      </w:r>
      <w:r w:rsidR="001A59B9" w:rsidRPr="001A59B9">
        <w:rPr>
          <w:rFonts w:asciiTheme="minorHAnsi" w:hAnsiTheme="minorHAnsi" w:cstheme="minorHAnsi"/>
          <w:sz w:val="22"/>
          <w:szCs w:val="22"/>
          <w:shd w:val="clear" w:color="auto" w:fill="FFFFFF"/>
        </w:rPr>
        <w:t>Private Bag 18 888</w:t>
      </w:r>
      <w:r w:rsidR="001A59B9" w:rsidRPr="001A59B9">
        <w:rPr>
          <w:rFonts w:asciiTheme="minorHAnsi" w:hAnsiTheme="minorHAnsi" w:cstheme="minorHAnsi"/>
          <w:sz w:val="22"/>
          <w:szCs w:val="22"/>
        </w:rPr>
        <w:br/>
      </w:r>
      <w:r w:rsidR="001A59B9" w:rsidRPr="001A59B9">
        <w:rPr>
          <w:rFonts w:asciiTheme="minorHAnsi" w:hAnsiTheme="minorHAnsi" w:cstheme="minorHAnsi"/>
          <w:sz w:val="22"/>
          <w:szCs w:val="22"/>
          <w:shd w:val="clear" w:color="auto" w:fill="FFFFFF"/>
        </w:rPr>
        <w:t>Parliament Buildings</w:t>
      </w:r>
      <w:r w:rsidR="001A59B9" w:rsidRPr="001A59B9">
        <w:rPr>
          <w:rFonts w:asciiTheme="minorHAnsi" w:hAnsiTheme="minorHAnsi" w:cstheme="minorHAnsi"/>
          <w:sz w:val="22"/>
          <w:szCs w:val="22"/>
        </w:rPr>
        <w:br/>
      </w:r>
      <w:r w:rsidR="001A59B9" w:rsidRPr="001A59B9">
        <w:rPr>
          <w:rFonts w:asciiTheme="minorHAnsi" w:hAnsiTheme="minorHAnsi" w:cstheme="minorHAnsi"/>
          <w:sz w:val="22"/>
          <w:szCs w:val="22"/>
          <w:shd w:val="clear" w:color="auto" w:fill="FFFFFF"/>
        </w:rPr>
        <w:t>Wellington 6160</w:t>
      </w:r>
      <w:r w:rsidR="001A59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A59B9">
        <w:rPr>
          <w:rFonts w:asciiTheme="minorHAnsi" w:hAnsiTheme="minorHAnsi" w:cstheme="minorHAnsi"/>
          <w:bCs/>
          <w:color w:val="auto"/>
          <w:sz w:val="22"/>
          <w:szCs w:val="22"/>
        </w:rPr>
        <w:t>New Zealand</w:t>
      </w:r>
    </w:p>
    <w:p w14:paraId="0B6F82BD" w14:textId="77777777" w:rsidR="001A59B9" w:rsidRPr="001A59B9" w:rsidRDefault="001A59B9" w:rsidP="00456D75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FF730ED" w14:textId="77777777" w:rsidR="00456D75" w:rsidRPr="00456D75" w:rsidRDefault="001A59B9" w:rsidP="00511F01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Style w:val="Emph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</w:rPr>
        <w:t xml:space="preserve">To: </w:t>
      </w:r>
      <w:r w:rsidRPr="001A59B9">
        <w:rPr>
          <w:rStyle w:val="Emph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</w:rPr>
        <w:t>Her Excellency The Right Honourable Dame Patsy Reddy</w:t>
      </w:r>
      <w:r w:rsidRPr="001A59B9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A59B9">
        <w:rPr>
          <w:rStyle w:val="Emph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</w:rPr>
        <w:t>Governor-General of New Zealand</w:t>
      </w:r>
      <w:r w:rsidRPr="001A59B9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A59B9">
        <w:rPr>
          <w:rStyle w:val="Emph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</w:rPr>
        <w:t>Government House </w:t>
      </w:r>
      <w:r w:rsidRPr="001A59B9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A59B9">
        <w:rPr>
          <w:rStyle w:val="Emph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</w:rPr>
        <w:t>Private Bag 39995</w:t>
      </w:r>
      <w:r w:rsidRPr="001A59B9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A59B9">
        <w:rPr>
          <w:rStyle w:val="Emph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</w:rPr>
        <w:t>Wellington Mail Centre</w:t>
      </w:r>
      <w:r w:rsidRPr="001A59B9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A59B9">
        <w:rPr>
          <w:rStyle w:val="Emph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</w:rPr>
        <w:t>Lower Hutt 5045</w:t>
      </w:r>
      <w:r>
        <w:rPr>
          <w:rStyle w:val="Emph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</w:rPr>
        <w:t xml:space="preserve"> </w:t>
      </w:r>
      <w:r w:rsidR="00456D75">
        <w:rPr>
          <w:rFonts w:asciiTheme="minorHAnsi" w:hAnsiTheme="minorHAnsi" w:cstheme="minorHAnsi"/>
          <w:bCs/>
          <w:color w:val="auto"/>
          <w:sz w:val="22"/>
          <w:szCs w:val="22"/>
        </w:rPr>
        <w:t>New Zealand</w:t>
      </w:r>
    </w:p>
    <w:p w14:paraId="591CD624" w14:textId="77777777" w:rsidR="00511F01" w:rsidRPr="00456D75" w:rsidRDefault="00511F01" w:rsidP="00511F01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25003BC" w14:textId="77777777" w:rsidR="00CB321D" w:rsidRPr="00456D75" w:rsidRDefault="00511F01" w:rsidP="00CB321D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  <w:r w:rsidRPr="00456D75">
        <w:rPr>
          <w:rFonts w:asciiTheme="minorHAnsi" w:hAnsiTheme="minorHAnsi" w:cstheme="minorHAnsi"/>
          <w:sz w:val="22"/>
          <w:szCs w:val="22"/>
          <w:lang w:val="en-AU"/>
        </w:rPr>
        <w:t xml:space="preserve">CC: </w:t>
      </w:r>
      <w:r w:rsidR="00CB321D" w:rsidRPr="00456D75">
        <w:rPr>
          <w:rFonts w:asciiTheme="minorHAnsi" w:hAnsiTheme="minorHAnsi" w:cstheme="minorHAnsi"/>
          <w:sz w:val="22"/>
          <w:szCs w:val="22"/>
          <w:lang w:val="en-AU"/>
        </w:rPr>
        <w:t>Undisclosed Recipients / Media</w:t>
      </w:r>
    </w:p>
    <w:p w14:paraId="12AC2947" w14:textId="77777777" w:rsidR="00CB321D" w:rsidRPr="00456D75" w:rsidRDefault="00CB321D" w:rsidP="00CB321D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</w:p>
    <w:p w14:paraId="71B8446F" w14:textId="6EE0E118" w:rsidR="00CB321D" w:rsidRPr="00456D75" w:rsidRDefault="00CB321D" w:rsidP="00CB321D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  <w:r w:rsidRPr="00456D75">
        <w:rPr>
          <w:rFonts w:asciiTheme="minorHAnsi" w:hAnsiTheme="minorHAnsi" w:cstheme="minorHAnsi"/>
          <w:sz w:val="22"/>
          <w:szCs w:val="22"/>
          <w:lang w:val="en-AU"/>
        </w:rPr>
        <w:t xml:space="preserve">Date:  </w:t>
      </w:r>
      <w:r w:rsidRPr="00456D75">
        <w:rPr>
          <w:rFonts w:asciiTheme="minorHAnsi" w:hAnsiTheme="minorHAnsi" w:cstheme="minorHAnsi"/>
          <w:sz w:val="22"/>
          <w:szCs w:val="22"/>
          <w:lang w:val="en-AU"/>
        </w:rPr>
        <w:tab/>
      </w:r>
      <w:r w:rsidRPr="00456D75">
        <w:rPr>
          <w:rFonts w:asciiTheme="minorHAnsi" w:hAnsiTheme="minorHAnsi" w:cstheme="minorHAnsi"/>
          <w:sz w:val="22"/>
          <w:szCs w:val="22"/>
          <w:lang w:val="en-AU"/>
        </w:rPr>
        <w:tab/>
      </w:r>
      <w:r w:rsidRPr="00456D75">
        <w:rPr>
          <w:rFonts w:asciiTheme="minorHAnsi" w:hAnsiTheme="minorHAnsi" w:cstheme="minorHAnsi"/>
          <w:sz w:val="22"/>
          <w:szCs w:val="22"/>
          <w:lang w:val="en-AU"/>
        </w:rPr>
        <w:tab/>
      </w:r>
      <w:r w:rsidR="00732B0F">
        <w:rPr>
          <w:rFonts w:asciiTheme="minorHAnsi" w:hAnsiTheme="minorHAnsi" w:cstheme="minorHAnsi"/>
          <w:sz w:val="22"/>
          <w:szCs w:val="22"/>
          <w:lang w:val="en-AU"/>
        </w:rPr>
        <w:t>Wednesday 5</w:t>
      </w:r>
      <w:r w:rsidR="00732B0F" w:rsidRPr="00732B0F">
        <w:rPr>
          <w:rFonts w:asciiTheme="minorHAnsi" w:hAnsiTheme="minorHAnsi" w:cstheme="minorHAnsi"/>
          <w:sz w:val="22"/>
          <w:szCs w:val="22"/>
          <w:vertAlign w:val="superscript"/>
          <w:lang w:val="en-AU"/>
        </w:rPr>
        <w:t>th</w:t>
      </w:r>
      <w:r w:rsidR="00732B0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March 2021</w:t>
      </w:r>
    </w:p>
    <w:p w14:paraId="452646A4" w14:textId="77777777" w:rsidR="00CB321D" w:rsidRPr="00456D75" w:rsidRDefault="00CB321D" w:rsidP="00CB321D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</w:p>
    <w:p w14:paraId="6870E634" w14:textId="77777777" w:rsidR="00CB321D" w:rsidRPr="00456D75" w:rsidRDefault="00CB321D" w:rsidP="00CB321D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  <w:r w:rsidRPr="00456D75">
        <w:rPr>
          <w:rFonts w:asciiTheme="minorHAnsi" w:hAnsiTheme="minorHAnsi" w:cstheme="minorHAnsi"/>
          <w:sz w:val="22"/>
          <w:szCs w:val="22"/>
          <w:lang w:val="en-AU"/>
        </w:rPr>
        <w:t xml:space="preserve">Service Mode: </w:t>
      </w:r>
      <w:r w:rsidRPr="00456D75">
        <w:rPr>
          <w:rFonts w:asciiTheme="minorHAnsi" w:hAnsiTheme="minorHAnsi" w:cstheme="minorHAnsi"/>
          <w:sz w:val="22"/>
          <w:szCs w:val="22"/>
          <w:lang w:val="en-AU"/>
        </w:rPr>
        <w:tab/>
      </w:r>
      <w:r w:rsidR="00E3094C" w:rsidRPr="00456D75">
        <w:rPr>
          <w:rFonts w:asciiTheme="minorHAnsi" w:hAnsiTheme="minorHAnsi" w:cstheme="minorHAnsi"/>
          <w:sz w:val="22"/>
          <w:szCs w:val="22"/>
          <w:lang w:val="en-AU"/>
        </w:rPr>
        <w:tab/>
      </w:r>
      <w:r w:rsidR="003337B6" w:rsidRPr="00456D75">
        <w:rPr>
          <w:rFonts w:asciiTheme="minorHAnsi" w:hAnsiTheme="minorHAnsi" w:cstheme="minorHAnsi"/>
          <w:sz w:val="22"/>
          <w:szCs w:val="22"/>
          <w:lang w:val="en-AU"/>
        </w:rPr>
        <w:t>Registered</w:t>
      </w:r>
      <w:r w:rsidR="00742017" w:rsidRPr="00456D75">
        <w:rPr>
          <w:rFonts w:asciiTheme="minorHAnsi" w:hAnsiTheme="minorHAnsi" w:cstheme="minorHAnsi"/>
          <w:sz w:val="22"/>
          <w:szCs w:val="22"/>
          <w:lang w:val="en-AU"/>
        </w:rPr>
        <w:t xml:space="preserve"> Post</w:t>
      </w:r>
    </w:p>
    <w:p w14:paraId="4E3C56EB" w14:textId="77777777" w:rsidR="00CB321D" w:rsidRPr="00456D75" w:rsidRDefault="00CB321D" w:rsidP="00CB321D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</w:p>
    <w:p w14:paraId="7BDF6323" w14:textId="77777777" w:rsidR="00CB321D" w:rsidRPr="00456D75" w:rsidRDefault="003A4EAF" w:rsidP="00CB321D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  <w:r w:rsidRPr="00456D75">
        <w:rPr>
          <w:rFonts w:asciiTheme="minorHAnsi" w:hAnsiTheme="minorHAnsi" w:cstheme="minorHAnsi"/>
          <w:sz w:val="22"/>
          <w:szCs w:val="22"/>
          <w:lang w:val="en-AU"/>
        </w:rPr>
        <w:t>Reference:</w:t>
      </w:r>
      <w:r w:rsidRPr="00456D75">
        <w:rPr>
          <w:rFonts w:asciiTheme="minorHAnsi" w:hAnsiTheme="minorHAnsi" w:cstheme="minorHAnsi"/>
          <w:sz w:val="22"/>
          <w:szCs w:val="22"/>
          <w:lang w:val="en-AU"/>
        </w:rPr>
        <w:tab/>
      </w:r>
      <w:r w:rsidRPr="00456D75">
        <w:rPr>
          <w:rFonts w:asciiTheme="minorHAnsi" w:hAnsiTheme="minorHAnsi" w:cstheme="minorHAnsi"/>
          <w:sz w:val="22"/>
          <w:szCs w:val="22"/>
          <w:lang w:val="en-AU"/>
        </w:rPr>
        <w:tab/>
      </w:r>
      <w:r w:rsidR="00456D75">
        <w:rPr>
          <w:rFonts w:asciiTheme="minorHAnsi" w:hAnsiTheme="minorHAnsi" w:cstheme="minorHAnsi"/>
          <w:sz w:val="22"/>
          <w:szCs w:val="22"/>
          <w:lang w:val="en-AU"/>
        </w:rPr>
        <w:t>HMC333999</w:t>
      </w:r>
    </w:p>
    <w:p w14:paraId="43EB39E3" w14:textId="77777777" w:rsidR="00124624" w:rsidRPr="00456D75" w:rsidRDefault="00124624" w:rsidP="009256EE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</w:p>
    <w:p w14:paraId="3218A331" w14:textId="77777777" w:rsidR="009A4EA9" w:rsidRPr="00456D75" w:rsidRDefault="009A4EA9" w:rsidP="009256EE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</w:p>
    <w:p w14:paraId="76394D96" w14:textId="77777777" w:rsidR="0048191F" w:rsidRPr="003F011E" w:rsidRDefault="0048191F" w:rsidP="003F011E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</w:pPr>
      <w:r w:rsidRPr="003F011E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Notice of Acknowledgement</w:t>
      </w:r>
    </w:p>
    <w:p w14:paraId="0F627BF1" w14:textId="77777777" w:rsidR="0048191F" w:rsidRPr="003F011E" w:rsidRDefault="0048191F" w:rsidP="003F011E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</w:pPr>
    </w:p>
    <w:p w14:paraId="5039772F" w14:textId="77777777" w:rsidR="0048191F" w:rsidRPr="003F011E" w:rsidRDefault="0048191F" w:rsidP="003F011E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</w:pPr>
      <w:r w:rsidRPr="003F011E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Establishment of Permanent an</w:t>
      </w:r>
      <w:r w:rsidR="003F011E" w:rsidRPr="003F011E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d</w:t>
      </w:r>
      <w:r w:rsidRPr="003F011E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 xml:space="preserve"> Irrevocable Equitable Estoppels by Acquiescence</w:t>
      </w:r>
    </w:p>
    <w:p w14:paraId="479E2D7A" w14:textId="77777777" w:rsidR="0048191F" w:rsidRPr="003F011E" w:rsidRDefault="0048191F" w:rsidP="003F011E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</w:pPr>
    </w:p>
    <w:p w14:paraId="1A436E46" w14:textId="77777777" w:rsidR="0048191F" w:rsidRPr="003F011E" w:rsidRDefault="0048191F" w:rsidP="003F011E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011E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Barri</w:t>
      </w:r>
      <w:r w:rsidR="003F011E" w:rsidRPr="003F011E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ng of Charges under any Statute or A</w:t>
      </w:r>
      <w:r w:rsidRPr="003F011E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ct against</w:t>
      </w:r>
    </w:p>
    <w:p w14:paraId="27EA3BD0" w14:textId="51BCAABE" w:rsidR="00AD7621" w:rsidRPr="00456D75" w:rsidRDefault="00901C6D" w:rsidP="001A59B9">
      <w:pPr>
        <w:widowControl w:val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Claimant: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suv’eran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name</w:t>
      </w:r>
    </w:p>
    <w:p w14:paraId="60055FDF" w14:textId="77777777" w:rsidR="001A59B9" w:rsidRDefault="001A59B9" w:rsidP="009256EE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</w:p>
    <w:p w14:paraId="493BC886" w14:textId="77777777" w:rsidR="00CB321D" w:rsidRPr="0048191F" w:rsidRDefault="00CB321D" w:rsidP="009256EE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  <w:r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Dear </w:t>
      </w:r>
      <w:r w:rsidR="00511F01" w:rsidRPr="0048191F">
        <w:rPr>
          <w:rFonts w:asciiTheme="minorHAnsi" w:hAnsiTheme="minorHAnsi" w:cstheme="minorHAnsi"/>
          <w:sz w:val="22"/>
          <w:szCs w:val="22"/>
          <w:lang w:val="en-AU"/>
        </w:rPr>
        <w:t>Hon</w:t>
      </w:r>
      <w:r w:rsidR="001A59B9" w:rsidRPr="0048191F">
        <w:rPr>
          <w:rFonts w:asciiTheme="minorHAnsi" w:hAnsiTheme="minorHAnsi" w:cstheme="minorHAnsi"/>
          <w:sz w:val="22"/>
          <w:szCs w:val="22"/>
          <w:lang w:val="en-AU"/>
        </w:rPr>
        <w:t>orary</w:t>
      </w:r>
      <w:r w:rsidR="00511F01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456D75" w:rsidRPr="0048191F">
        <w:rPr>
          <w:rFonts w:asciiTheme="minorHAnsi" w:hAnsiTheme="minorHAnsi" w:cstheme="minorHAnsi"/>
          <w:sz w:val="22"/>
          <w:szCs w:val="22"/>
          <w:lang w:val="en-AU"/>
        </w:rPr>
        <w:t>Respondents,</w:t>
      </w:r>
    </w:p>
    <w:p w14:paraId="1588A6B5" w14:textId="77777777" w:rsidR="00CB321D" w:rsidRPr="0048191F" w:rsidRDefault="00CB321D" w:rsidP="009256EE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</w:p>
    <w:p w14:paraId="3670220E" w14:textId="77777777" w:rsidR="00F64191" w:rsidRPr="0048191F" w:rsidRDefault="00F64191" w:rsidP="005674D1">
      <w:pPr>
        <w:pStyle w:val="Default"/>
        <w:rPr>
          <w:rFonts w:asciiTheme="minorHAnsi" w:hAnsiTheme="minorHAnsi" w:cstheme="minorHAnsi"/>
          <w:sz w:val="22"/>
          <w:szCs w:val="22"/>
          <w:lang w:val="en-AU"/>
        </w:rPr>
      </w:pPr>
      <w:r w:rsidRPr="0048191F">
        <w:rPr>
          <w:rFonts w:asciiTheme="minorHAnsi" w:hAnsiTheme="minorHAnsi" w:cstheme="minorHAnsi"/>
          <w:sz w:val="22"/>
          <w:szCs w:val="22"/>
          <w:lang w:val="en-AU"/>
        </w:rPr>
        <w:t>This letter is to inform you of your acknowledgement,</w:t>
      </w:r>
      <w:r w:rsidR="00A84B51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regarding the</w:t>
      </w:r>
      <w:r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establishment of permanent and irrevocable equitable estoppels of acquiescence pertaining to:</w:t>
      </w:r>
    </w:p>
    <w:p w14:paraId="06D744B0" w14:textId="6AD21F07" w:rsidR="00F64191" w:rsidRPr="0048191F" w:rsidRDefault="00901C6D" w:rsidP="005674D1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Claimant</w:t>
      </w:r>
      <w:r w:rsidR="009948F5" w:rsidRPr="0048191F">
        <w:rPr>
          <w:rFonts w:asciiTheme="minorHAnsi" w:hAnsiTheme="minorHAnsi" w:cstheme="minorHAnsi"/>
          <w:sz w:val="22"/>
          <w:szCs w:val="22"/>
        </w:rPr>
        <w:t xml:space="preserve"> in her divine right, </w:t>
      </w:r>
      <w:r w:rsidR="005674D1" w:rsidRPr="0048191F">
        <w:rPr>
          <w:rFonts w:asciiTheme="minorHAnsi" w:hAnsiTheme="minorHAnsi" w:cstheme="minorHAnsi"/>
          <w:sz w:val="22"/>
          <w:szCs w:val="22"/>
        </w:rPr>
        <w:t>authority</w:t>
      </w:r>
      <w:r w:rsidR="009948F5" w:rsidRPr="0048191F">
        <w:rPr>
          <w:rFonts w:asciiTheme="minorHAnsi" w:hAnsiTheme="minorHAnsi" w:cstheme="minorHAnsi"/>
          <w:sz w:val="22"/>
          <w:szCs w:val="22"/>
        </w:rPr>
        <w:t xml:space="preserve"> and standing,</w:t>
      </w:r>
      <w:r w:rsidR="005674D1" w:rsidRPr="0048191F">
        <w:rPr>
          <w:rFonts w:asciiTheme="minorHAnsi" w:hAnsiTheme="minorHAnsi" w:cstheme="minorHAnsi"/>
          <w:sz w:val="22"/>
          <w:szCs w:val="22"/>
        </w:rPr>
        <w:t xml:space="preserve"> in her private </w:t>
      </w:r>
      <w:r w:rsidR="00036D97" w:rsidRPr="0048191F">
        <w:rPr>
          <w:rFonts w:asciiTheme="minorHAnsi" w:hAnsiTheme="minorHAnsi" w:cstheme="minorHAnsi"/>
          <w:sz w:val="22"/>
          <w:szCs w:val="22"/>
        </w:rPr>
        <w:t>Office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72C000" w14:textId="6BFF4EF6" w:rsidR="009948F5" w:rsidRDefault="009948F5" w:rsidP="005674D1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T</w:t>
      </w:r>
      <w:r w:rsidR="005674D1" w:rsidRPr="0048191F">
        <w:rPr>
          <w:rFonts w:asciiTheme="minorHAnsi" w:hAnsiTheme="minorHAnsi" w:cstheme="minorHAnsi"/>
          <w:sz w:val="22"/>
          <w:szCs w:val="22"/>
        </w:rPr>
        <w:t>he Notice of Understanding and Declaration of Claim of Right</w:t>
      </w:r>
      <w:r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A84B51" w:rsidRPr="0048191F">
        <w:rPr>
          <w:rFonts w:asciiTheme="minorHAnsi" w:hAnsiTheme="minorHAnsi" w:cstheme="minorHAnsi"/>
          <w:sz w:val="22"/>
          <w:szCs w:val="22"/>
        </w:rPr>
        <w:t xml:space="preserve">dated </w:t>
      </w:r>
      <w:r w:rsidRPr="0048191F">
        <w:rPr>
          <w:rFonts w:asciiTheme="minorHAnsi" w:hAnsiTheme="minorHAnsi" w:cstheme="minorHAnsi"/>
          <w:sz w:val="22"/>
          <w:szCs w:val="22"/>
        </w:rPr>
        <w:t>11</w:t>
      </w:r>
      <w:r w:rsidRPr="0048191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A84B51" w:rsidRPr="0048191F">
        <w:rPr>
          <w:rFonts w:asciiTheme="minorHAnsi" w:hAnsiTheme="minorHAnsi" w:cstheme="minorHAnsi"/>
          <w:sz w:val="22"/>
          <w:szCs w:val="22"/>
        </w:rPr>
        <w:t>November 20</w:t>
      </w:r>
      <w:r w:rsidR="00901C6D">
        <w:rPr>
          <w:rFonts w:asciiTheme="minorHAnsi" w:hAnsiTheme="minorHAnsi" w:cstheme="minorHAnsi"/>
          <w:sz w:val="22"/>
          <w:szCs w:val="22"/>
        </w:rPr>
        <w:t xml:space="preserve">20 </w:t>
      </w:r>
      <w:r w:rsidR="00036D97" w:rsidRPr="0048191F">
        <w:rPr>
          <w:rFonts w:asciiTheme="minorHAnsi" w:hAnsiTheme="minorHAnsi" w:cstheme="minorHAnsi"/>
          <w:sz w:val="22"/>
          <w:szCs w:val="22"/>
        </w:rPr>
        <w:t xml:space="preserve">honoured by Scott Morrison MP and Susan </w:t>
      </w:r>
      <w:proofErr w:type="spellStart"/>
      <w:r w:rsidR="00036D97" w:rsidRPr="0048191F">
        <w:rPr>
          <w:rFonts w:asciiTheme="minorHAnsi" w:hAnsiTheme="minorHAnsi" w:cstheme="minorHAnsi"/>
          <w:sz w:val="22"/>
          <w:szCs w:val="22"/>
        </w:rPr>
        <w:t>Keifel</w:t>
      </w:r>
      <w:proofErr w:type="spellEnd"/>
      <w:r w:rsidR="00036D97" w:rsidRPr="0048191F">
        <w:rPr>
          <w:rFonts w:asciiTheme="minorHAnsi" w:hAnsiTheme="minorHAnsi" w:cstheme="minorHAnsi"/>
          <w:sz w:val="22"/>
          <w:szCs w:val="22"/>
        </w:rPr>
        <w:t xml:space="preserve"> Chief Justice</w:t>
      </w:r>
      <w:r w:rsidR="00A84B51" w:rsidRPr="0048191F">
        <w:rPr>
          <w:rFonts w:asciiTheme="minorHAnsi" w:hAnsiTheme="minorHAnsi" w:cstheme="minorHAnsi"/>
          <w:sz w:val="22"/>
          <w:szCs w:val="22"/>
        </w:rPr>
        <w:t xml:space="preserve">, regarding </w:t>
      </w:r>
      <w:r w:rsidR="00901C6D">
        <w:rPr>
          <w:rFonts w:asciiTheme="minorHAnsi" w:hAnsiTheme="minorHAnsi" w:cstheme="minorHAnsi"/>
          <w:sz w:val="22"/>
          <w:szCs w:val="22"/>
        </w:rPr>
        <w:t>claimant</w:t>
      </w:r>
      <w:r w:rsidR="00F64191" w:rsidRPr="0048191F">
        <w:rPr>
          <w:rFonts w:asciiTheme="minorHAnsi" w:hAnsiTheme="minorHAnsi" w:cstheme="minorHAnsi"/>
          <w:sz w:val="22"/>
          <w:szCs w:val="22"/>
        </w:rPr>
        <w:t xml:space="preserve"> declaring her </w:t>
      </w:r>
      <w:r w:rsidRPr="0048191F">
        <w:rPr>
          <w:rFonts w:asciiTheme="minorHAnsi" w:hAnsiTheme="minorHAnsi" w:cstheme="minorHAnsi"/>
          <w:sz w:val="22"/>
          <w:szCs w:val="22"/>
        </w:rPr>
        <w:t xml:space="preserve">divine </w:t>
      </w:r>
      <w:r w:rsidR="00F64191" w:rsidRPr="0048191F">
        <w:rPr>
          <w:rFonts w:asciiTheme="minorHAnsi" w:hAnsiTheme="minorHAnsi" w:cstheme="minorHAnsi"/>
          <w:sz w:val="22"/>
          <w:szCs w:val="22"/>
        </w:rPr>
        <w:t>rights</w:t>
      </w:r>
      <w:r w:rsidRPr="0048191F">
        <w:rPr>
          <w:rFonts w:asciiTheme="minorHAnsi" w:hAnsiTheme="minorHAnsi" w:cstheme="minorHAnsi"/>
          <w:sz w:val="22"/>
          <w:szCs w:val="22"/>
        </w:rPr>
        <w:t xml:space="preserve"> and authority; and</w:t>
      </w:r>
    </w:p>
    <w:p w14:paraId="4910EC99" w14:textId="77777777" w:rsidR="00E70140" w:rsidRDefault="00E70140" w:rsidP="00916D63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295178B5" w14:textId="17F04EDA" w:rsidR="009948F5" w:rsidRPr="0048191F" w:rsidRDefault="00BE303B" w:rsidP="00916D63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  <w:lang w:val="en-AU"/>
        </w:rPr>
        <w:t>Herein</w:t>
      </w:r>
      <w:r w:rsidR="00A37A86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remains the woman,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claimant</w:t>
      </w:r>
      <w:r w:rsidR="00A37A86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, standing </w:t>
      </w:r>
      <w:r w:rsidR="004D46B7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on the land </w:t>
      </w:r>
      <w:r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with divine right and authority, </w:t>
      </w:r>
      <w:r w:rsidR="004D46B7" w:rsidRPr="0048191F">
        <w:rPr>
          <w:rFonts w:asciiTheme="minorHAnsi" w:hAnsiTheme="minorHAnsi" w:cstheme="minorHAnsi"/>
          <w:sz w:val="22"/>
          <w:szCs w:val="22"/>
          <w:lang w:val="en-AU"/>
        </w:rPr>
        <w:t>above and below</w:t>
      </w:r>
      <w:r w:rsidR="008D5FA5" w:rsidRPr="0048191F">
        <w:rPr>
          <w:rFonts w:asciiTheme="minorHAnsi" w:hAnsiTheme="minorHAnsi" w:cstheme="minorHAnsi"/>
          <w:sz w:val="22"/>
          <w:szCs w:val="22"/>
          <w:lang w:val="en-AU"/>
        </w:rPr>
        <w:t>, having</w:t>
      </w:r>
      <w:r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received no objection</w:t>
      </w:r>
      <w:r w:rsidR="009948F5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or court action,</w:t>
      </w:r>
      <w:r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to</w:t>
      </w:r>
      <w:r w:rsidR="00A37A86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the claim of right.</w:t>
      </w:r>
      <w:r w:rsidR="00A37A86" w:rsidRPr="004819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908A67" w14:textId="77777777" w:rsidR="009948F5" w:rsidRPr="0048191F" w:rsidRDefault="009948F5" w:rsidP="00916D63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1A524F" w14:textId="4E8546A9" w:rsidR="008D5FA5" w:rsidRPr="0048191F" w:rsidRDefault="009948F5" w:rsidP="00916D63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8191F">
        <w:rPr>
          <w:rFonts w:asciiTheme="minorHAnsi" w:hAnsiTheme="minorHAnsi" w:cstheme="minorHAnsi"/>
          <w:sz w:val="22"/>
          <w:szCs w:val="22"/>
        </w:rPr>
        <w:t>Therefore</w:t>
      </w:r>
      <w:proofErr w:type="gramEnd"/>
      <w:r w:rsidR="00A37A86"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BE303B" w:rsidRPr="0048191F">
        <w:rPr>
          <w:rFonts w:asciiTheme="minorHAnsi" w:hAnsiTheme="minorHAnsi" w:cstheme="minorHAnsi"/>
          <w:sz w:val="22"/>
          <w:szCs w:val="22"/>
        </w:rPr>
        <w:t xml:space="preserve">be it known that </w:t>
      </w:r>
      <w:r w:rsidR="00A37A86" w:rsidRPr="0048191F">
        <w:rPr>
          <w:rFonts w:asciiTheme="minorHAnsi" w:hAnsiTheme="minorHAnsi" w:cstheme="minorHAnsi"/>
          <w:sz w:val="22"/>
          <w:szCs w:val="22"/>
        </w:rPr>
        <w:t xml:space="preserve">any and all courts </w:t>
      </w:r>
      <w:r w:rsidR="003F2C0D" w:rsidRPr="0048191F">
        <w:rPr>
          <w:rFonts w:asciiTheme="minorHAnsi" w:hAnsiTheme="minorHAnsi" w:cstheme="minorHAnsi"/>
          <w:sz w:val="22"/>
          <w:szCs w:val="22"/>
        </w:rPr>
        <w:t xml:space="preserve">of Australia and New Zealand </w:t>
      </w:r>
      <w:r w:rsidR="00A37A86" w:rsidRPr="0048191F">
        <w:rPr>
          <w:rFonts w:asciiTheme="minorHAnsi" w:hAnsiTheme="minorHAnsi" w:cstheme="minorHAnsi"/>
          <w:sz w:val="22"/>
          <w:szCs w:val="22"/>
        </w:rPr>
        <w:t>will refuse any action</w:t>
      </w:r>
      <w:r w:rsidR="008D5FA5"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A41BD1" w:rsidRPr="0048191F">
        <w:rPr>
          <w:rFonts w:asciiTheme="minorHAnsi" w:hAnsiTheme="minorHAnsi" w:cstheme="minorHAnsi"/>
          <w:sz w:val="22"/>
          <w:szCs w:val="22"/>
        </w:rPr>
        <w:t xml:space="preserve">brought </w:t>
      </w:r>
      <w:r w:rsidR="008D5FA5" w:rsidRPr="0048191F">
        <w:rPr>
          <w:rFonts w:asciiTheme="minorHAnsi" w:hAnsiTheme="minorHAnsi" w:cstheme="minorHAnsi"/>
          <w:sz w:val="22"/>
          <w:szCs w:val="22"/>
        </w:rPr>
        <w:t xml:space="preserve">against </w:t>
      </w:r>
      <w:r w:rsidR="00901C6D">
        <w:rPr>
          <w:rFonts w:asciiTheme="minorHAnsi" w:hAnsiTheme="minorHAnsi" w:cstheme="minorHAnsi"/>
          <w:sz w:val="22"/>
          <w:szCs w:val="22"/>
        </w:rPr>
        <w:t>the claimant</w:t>
      </w:r>
      <w:r w:rsidR="00BE303B" w:rsidRPr="0048191F">
        <w:rPr>
          <w:rFonts w:asciiTheme="minorHAnsi" w:hAnsiTheme="minorHAnsi" w:cstheme="minorHAnsi"/>
          <w:sz w:val="22"/>
          <w:szCs w:val="22"/>
        </w:rPr>
        <w:t xml:space="preserve"> since by</w:t>
      </w:r>
      <w:r w:rsidR="008D5FA5"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1A59B9" w:rsidRPr="0048191F">
        <w:rPr>
          <w:rFonts w:asciiTheme="minorHAnsi" w:hAnsiTheme="minorHAnsi" w:cstheme="minorHAnsi"/>
          <w:sz w:val="22"/>
          <w:szCs w:val="22"/>
        </w:rPr>
        <w:t>acquiescence</w:t>
      </w:r>
      <w:r w:rsidR="003F2C0D" w:rsidRPr="0048191F">
        <w:rPr>
          <w:rFonts w:asciiTheme="minorHAnsi" w:hAnsiTheme="minorHAnsi" w:cstheme="minorHAnsi"/>
          <w:sz w:val="22"/>
          <w:szCs w:val="22"/>
        </w:rPr>
        <w:t>,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BE303B" w:rsidRPr="0048191F">
        <w:rPr>
          <w:rFonts w:asciiTheme="minorHAnsi" w:hAnsiTheme="minorHAnsi" w:cstheme="minorHAnsi"/>
          <w:sz w:val="22"/>
          <w:szCs w:val="22"/>
        </w:rPr>
        <w:t>all parties</w:t>
      </w:r>
      <w:r w:rsidR="008D5FA5"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BE303B" w:rsidRPr="0048191F">
        <w:rPr>
          <w:rFonts w:asciiTheme="minorHAnsi" w:hAnsiTheme="minorHAnsi" w:cstheme="minorHAnsi"/>
          <w:sz w:val="22"/>
          <w:szCs w:val="22"/>
        </w:rPr>
        <w:t xml:space="preserve">tacitly </w:t>
      </w:r>
      <w:r w:rsidR="003F2C0D" w:rsidRPr="0048191F">
        <w:rPr>
          <w:rFonts w:asciiTheme="minorHAnsi" w:hAnsiTheme="minorHAnsi" w:cstheme="minorHAnsi"/>
          <w:sz w:val="22"/>
          <w:szCs w:val="22"/>
        </w:rPr>
        <w:t>honored</w:t>
      </w:r>
      <w:r w:rsidR="00BE303B"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8D5FA5" w:rsidRPr="0048191F">
        <w:rPr>
          <w:rFonts w:asciiTheme="minorHAnsi" w:hAnsiTheme="minorHAnsi" w:cstheme="minorHAnsi"/>
          <w:sz w:val="22"/>
          <w:szCs w:val="22"/>
        </w:rPr>
        <w:t xml:space="preserve">the divine right and authority of </w:t>
      </w:r>
      <w:r w:rsidR="00901C6D">
        <w:rPr>
          <w:rFonts w:asciiTheme="minorHAnsi" w:hAnsiTheme="minorHAnsi" w:cstheme="minorHAnsi"/>
          <w:sz w:val="22"/>
          <w:szCs w:val="22"/>
        </w:rPr>
        <w:t>the claimant.</w:t>
      </w:r>
    </w:p>
    <w:p w14:paraId="5DD45FB6" w14:textId="77777777" w:rsidR="008D5FA5" w:rsidRPr="0048191F" w:rsidRDefault="008D5FA5" w:rsidP="00916D63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796714" w14:textId="695ED2B3" w:rsidR="00A84B51" w:rsidRPr="0048191F" w:rsidRDefault="008D5FA5" w:rsidP="00901C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Fact remains that the</w:t>
      </w:r>
      <w:r w:rsidRPr="004819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191F">
        <w:rPr>
          <w:rFonts w:asciiTheme="minorHAnsi" w:hAnsiTheme="minorHAnsi" w:cstheme="minorHAnsi"/>
          <w:sz w:val="22"/>
          <w:szCs w:val="22"/>
        </w:rPr>
        <w:t xml:space="preserve">permanent </w:t>
      </w:r>
      <w:r w:rsidR="001A59B9" w:rsidRPr="0048191F">
        <w:rPr>
          <w:rFonts w:asciiTheme="minorHAnsi" w:hAnsiTheme="minorHAnsi" w:cstheme="minorHAnsi"/>
          <w:sz w:val="22"/>
          <w:szCs w:val="22"/>
        </w:rPr>
        <w:t>estoppels</w:t>
      </w:r>
      <w:r w:rsidRPr="0048191F">
        <w:rPr>
          <w:rFonts w:asciiTheme="minorHAnsi" w:hAnsiTheme="minorHAnsi" w:cstheme="minorHAnsi"/>
          <w:sz w:val="22"/>
          <w:szCs w:val="22"/>
        </w:rPr>
        <w:t xml:space="preserve"> by acquiescence now </w:t>
      </w:r>
      <w:r w:rsidR="00A41BD1" w:rsidRPr="0048191F">
        <w:rPr>
          <w:rFonts w:asciiTheme="minorHAnsi" w:hAnsiTheme="minorHAnsi" w:cstheme="minorHAnsi"/>
          <w:sz w:val="22"/>
          <w:szCs w:val="22"/>
        </w:rPr>
        <w:t>s</w:t>
      </w:r>
      <w:r w:rsidR="00BE303B" w:rsidRPr="0048191F">
        <w:rPr>
          <w:rFonts w:asciiTheme="minorHAnsi" w:hAnsiTheme="minorHAnsi" w:cstheme="minorHAnsi"/>
          <w:sz w:val="22"/>
          <w:szCs w:val="22"/>
        </w:rPr>
        <w:t>tands</w:t>
      </w:r>
      <w:r w:rsidR="00A41BD1" w:rsidRPr="0048191F">
        <w:rPr>
          <w:rFonts w:asciiTheme="minorHAnsi" w:hAnsiTheme="minorHAnsi" w:cstheme="minorHAnsi"/>
          <w:sz w:val="22"/>
          <w:szCs w:val="22"/>
        </w:rPr>
        <w:t xml:space="preserve"> in perpetuity</w:t>
      </w:r>
      <w:r w:rsidR="00BE303B" w:rsidRPr="0048191F">
        <w:rPr>
          <w:rFonts w:asciiTheme="minorHAnsi" w:hAnsiTheme="minorHAnsi" w:cstheme="minorHAnsi"/>
          <w:sz w:val="22"/>
          <w:szCs w:val="22"/>
        </w:rPr>
        <w:t>. Thus</w:t>
      </w:r>
      <w:r w:rsidRPr="0048191F">
        <w:rPr>
          <w:rFonts w:asciiTheme="minorHAnsi" w:hAnsiTheme="minorHAnsi" w:cstheme="minorHAnsi"/>
          <w:sz w:val="22"/>
          <w:szCs w:val="22"/>
        </w:rPr>
        <w:t xml:space="preserve"> barring any </w:t>
      </w:r>
      <w:r w:rsidR="00A41BD1" w:rsidRPr="0048191F">
        <w:rPr>
          <w:rFonts w:asciiTheme="minorHAnsi" w:hAnsiTheme="minorHAnsi" w:cstheme="minorHAnsi"/>
          <w:sz w:val="22"/>
          <w:szCs w:val="22"/>
        </w:rPr>
        <w:t xml:space="preserve">and all </w:t>
      </w:r>
      <w:r w:rsidRPr="0048191F">
        <w:rPr>
          <w:rFonts w:asciiTheme="minorHAnsi" w:hAnsiTheme="minorHAnsi" w:cstheme="minorHAnsi"/>
          <w:sz w:val="22"/>
          <w:szCs w:val="22"/>
        </w:rPr>
        <w:t>officer</w:t>
      </w:r>
      <w:r w:rsidR="00A41BD1" w:rsidRPr="0048191F">
        <w:rPr>
          <w:rFonts w:asciiTheme="minorHAnsi" w:hAnsiTheme="minorHAnsi" w:cstheme="minorHAnsi"/>
          <w:sz w:val="22"/>
          <w:szCs w:val="22"/>
        </w:rPr>
        <w:t>s and/</w:t>
      </w:r>
      <w:r w:rsidRPr="0048191F">
        <w:rPr>
          <w:rFonts w:asciiTheme="minorHAnsi" w:hAnsiTheme="minorHAnsi" w:cstheme="minorHAnsi"/>
          <w:sz w:val="22"/>
          <w:szCs w:val="22"/>
        </w:rPr>
        <w:t>or prosecutor</w:t>
      </w:r>
      <w:r w:rsidR="00A41BD1" w:rsidRPr="0048191F">
        <w:rPr>
          <w:rFonts w:asciiTheme="minorHAnsi" w:hAnsiTheme="minorHAnsi" w:cstheme="minorHAnsi"/>
          <w:sz w:val="22"/>
          <w:szCs w:val="22"/>
        </w:rPr>
        <w:t>s</w:t>
      </w:r>
      <w:r w:rsidRPr="0048191F">
        <w:rPr>
          <w:rFonts w:asciiTheme="minorHAnsi" w:hAnsiTheme="minorHAnsi" w:cstheme="minorHAnsi"/>
          <w:sz w:val="22"/>
          <w:szCs w:val="22"/>
        </w:rPr>
        <w:t xml:space="preserve"> from bringing charges against </w:t>
      </w:r>
      <w:r w:rsidR="00901C6D">
        <w:rPr>
          <w:rFonts w:asciiTheme="minorHAnsi" w:hAnsiTheme="minorHAnsi" w:cstheme="minorHAnsi"/>
          <w:sz w:val="22"/>
          <w:szCs w:val="22"/>
        </w:rPr>
        <w:t>the claimant</w:t>
      </w:r>
      <w:r w:rsidRPr="0048191F">
        <w:rPr>
          <w:rFonts w:asciiTheme="minorHAnsi" w:hAnsiTheme="minorHAnsi" w:cstheme="minorHAnsi"/>
          <w:sz w:val="22"/>
          <w:szCs w:val="22"/>
        </w:rPr>
        <w:t xml:space="preserve"> under any Act </w:t>
      </w:r>
      <w:r w:rsidR="00BE303B" w:rsidRPr="0048191F">
        <w:rPr>
          <w:rFonts w:asciiTheme="minorHAnsi" w:hAnsiTheme="minorHAnsi" w:cstheme="minorHAnsi"/>
          <w:sz w:val="22"/>
          <w:szCs w:val="22"/>
        </w:rPr>
        <w:t xml:space="preserve">or Statutes </w:t>
      </w:r>
      <w:r w:rsidRPr="0048191F">
        <w:rPr>
          <w:rFonts w:asciiTheme="minorHAnsi" w:hAnsiTheme="minorHAnsi" w:cstheme="minorHAnsi"/>
          <w:sz w:val="22"/>
          <w:szCs w:val="22"/>
        </w:rPr>
        <w:t>as all notices and claims were not responded to in the stated fashion; in the time stated; or as requested</w:t>
      </w:r>
      <w:r w:rsidR="00901C6D">
        <w:rPr>
          <w:rFonts w:asciiTheme="minorHAnsi" w:hAnsiTheme="minorHAnsi" w:cstheme="minorHAnsi"/>
          <w:sz w:val="22"/>
          <w:szCs w:val="22"/>
        </w:rPr>
        <w:t xml:space="preserve"> in the </w:t>
      </w:r>
      <w:r w:rsidR="00A84B51" w:rsidRPr="0048191F">
        <w:rPr>
          <w:rFonts w:asciiTheme="minorHAnsi" w:hAnsiTheme="minorHAnsi" w:cstheme="minorHAnsi"/>
          <w:sz w:val="22"/>
          <w:szCs w:val="22"/>
        </w:rPr>
        <w:t>Claim of Right 11</w:t>
      </w:r>
      <w:r w:rsidR="00A84B51" w:rsidRPr="0048191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84B51" w:rsidRPr="0048191F">
        <w:rPr>
          <w:rFonts w:asciiTheme="minorHAnsi" w:hAnsiTheme="minorHAnsi" w:cstheme="minorHAnsi"/>
          <w:sz w:val="22"/>
          <w:szCs w:val="22"/>
        </w:rPr>
        <w:t xml:space="preserve"> November 20</w:t>
      </w:r>
      <w:r w:rsidR="00901C6D">
        <w:rPr>
          <w:rFonts w:asciiTheme="minorHAnsi" w:hAnsiTheme="minorHAnsi" w:cstheme="minorHAnsi"/>
          <w:sz w:val="22"/>
          <w:szCs w:val="22"/>
        </w:rPr>
        <w:t>20</w:t>
      </w:r>
      <w:r w:rsidR="00732B0F" w:rsidRPr="0048191F">
        <w:rPr>
          <w:rFonts w:asciiTheme="minorHAnsi" w:hAnsiTheme="minorHAnsi" w:cstheme="minorHAnsi"/>
          <w:sz w:val="22"/>
          <w:szCs w:val="22"/>
        </w:rPr>
        <w:t xml:space="preserve"> Registered Post </w:t>
      </w:r>
    </w:p>
    <w:p w14:paraId="26742623" w14:textId="77777777" w:rsidR="008D5FA5" w:rsidRPr="0048191F" w:rsidRDefault="008D5FA5" w:rsidP="00916D6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50E7C536" w14:textId="341F8A36" w:rsidR="001A59B9" w:rsidRPr="0048191F" w:rsidRDefault="004D46B7" w:rsidP="00916D63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8191F">
        <w:rPr>
          <w:rFonts w:asciiTheme="minorHAnsi" w:hAnsiTheme="minorHAnsi" w:cstheme="minorHAnsi"/>
          <w:sz w:val="22"/>
          <w:szCs w:val="22"/>
          <w:lang w:val="en-AU"/>
        </w:rPr>
        <w:t>Therefore</w:t>
      </w:r>
      <w:proofErr w:type="gramEnd"/>
      <w:r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the claimant</w:t>
      </w:r>
      <w:r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20F31" w:rsidRPr="0048191F">
        <w:rPr>
          <w:rFonts w:asciiTheme="minorHAnsi" w:hAnsiTheme="minorHAnsi" w:cstheme="minorHAnsi"/>
          <w:sz w:val="22"/>
          <w:szCs w:val="22"/>
        </w:rPr>
        <w:t xml:space="preserve">will assert </w:t>
      </w:r>
      <w:r w:rsidR="00616C93" w:rsidRPr="0048191F">
        <w:rPr>
          <w:rFonts w:asciiTheme="minorHAnsi" w:hAnsiTheme="minorHAnsi" w:cstheme="minorHAnsi"/>
          <w:sz w:val="22"/>
          <w:szCs w:val="22"/>
        </w:rPr>
        <w:t xml:space="preserve">her </w:t>
      </w:r>
      <w:r w:rsidR="00820F31" w:rsidRPr="0048191F">
        <w:rPr>
          <w:rFonts w:asciiTheme="minorHAnsi" w:hAnsiTheme="minorHAnsi" w:cstheme="minorHAnsi"/>
          <w:sz w:val="22"/>
          <w:szCs w:val="22"/>
        </w:rPr>
        <w:t xml:space="preserve">full powers, rights, </w:t>
      </w:r>
      <w:r w:rsidRPr="0048191F">
        <w:rPr>
          <w:rFonts w:asciiTheme="minorHAnsi" w:hAnsiTheme="minorHAnsi" w:cstheme="minorHAnsi"/>
          <w:sz w:val="22"/>
          <w:szCs w:val="22"/>
        </w:rPr>
        <w:t xml:space="preserve">authority, </w:t>
      </w:r>
      <w:r w:rsidR="00820F31" w:rsidRPr="0048191F">
        <w:rPr>
          <w:rFonts w:asciiTheme="minorHAnsi" w:hAnsiTheme="minorHAnsi" w:cstheme="minorHAnsi"/>
          <w:sz w:val="22"/>
          <w:szCs w:val="22"/>
        </w:rPr>
        <w:t>privileges</w:t>
      </w:r>
      <w:r w:rsidRPr="0048191F">
        <w:rPr>
          <w:rFonts w:asciiTheme="minorHAnsi" w:hAnsiTheme="minorHAnsi" w:cstheme="minorHAnsi"/>
          <w:sz w:val="22"/>
          <w:szCs w:val="22"/>
        </w:rPr>
        <w:t xml:space="preserve">, traditions, laws, </w:t>
      </w:r>
      <w:proofErr w:type="spellStart"/>
      <w:r w:rsidRPr="0048191F">
        <w:rPr>
          <w:rFonts w:asciiTheme="minorHAnsi" w:hAnsiTheme="minorHAnsi" w:cstheme="minorHAnsi"/>
          <w:sz w:val="22"/>
          <w:szCs w:val="22"/>
        </w:rPr>
        <w:t>lores</w:t>
      </w:r>
      <w:proofErr w:type="spellEnd"/>
      <w:r w:rsidRPr="0048191F">
        <w:rPr>
          <w:rFonts w:asciiTheme="minorHAnsi" w:hAnsiTheme="minorHAnsi" w:cstheme="minorHAnsi"/>
          <w:sz w:val="22"/>
          <w:szCs w:val="22"/>
        </w:rPr>
        <w:t>, customs</w:t>
      </w:r>
      <w:r w:rsidR="00616C93" w:rsidRPr="0048191F">
        <w:rPr>
          <w:rFonts w:asciiTheme="minorHAnsi" w:hAnsiTheme="minorHAnsi" w:cstheme="minorHAnsi"/>
          <w:sz w:val="22"/>
          <w:szCs w:val="22"/>
        </w:rPr>
        <w:t>, values</w:t>
      </w:r>
      <w:r w:rsidRPr="0048191F">
        <w:rPr>
          <w:rFonts w:asciiTheme="minorHAnsi" w:hAnsiTheme="minorHAnsi" w:cstheme="minorHAnsi"/>
          <w:sz w:val="22"/>
          <w:szCs w:val="22"/>
        </w:rPr>
        <w:t xml:space="preserve"> and protections </w:t>
      </w:r>
      <w:r w:rsidR="00616C93" w:rsidRPr="0048191F">
        <w:rPr>
          <w:rFonts w:asciiTheme="minorHAnsi" w:hAnsiTheme="minorHAnsi" w:cstheme="minorHAnsi"/>
          <w:sz w:val="22"/>
          <w:szCs w:val="22"/>
        </w:rPr>
        <w:t xml:space="preserve">as she </w:t>
      </w:r>
      <w:r w:rsidRPr="0048191F">
        <w:rPr>
          <w:rFonts w:asciiTheme="minorHAnsi" w:hAnsiTheme="minorHAnsi" w:cstheme="minorHAnsi"/>
          <w:sz w:val="22"/>
          <w:szCs w:val="22"/>
        </w:rPr>
        <w:t>sees fits</w:t>
      </w:r>
      <w:r w:rsidR="005B0494" w:rsidRPr="0048191F">
        <w:rPr>
          <w:rFonts w:asciiTheme="minorHAnsi" w:hAnsiTheme="minorHAnsi" w:cstheme="minorHAnsi"/>
          <w:sz w:val="22"/>
          <w:szCs w:val="22"/>
        </w:rPr>
        <w:t xml:space="preserve">, </w:t>
      </w:r>
      <w:r w:rsidRPr="0048191F">
        <w:rPr>
          <w:rFonts w:asciiTheme="minorHAnsi" w:hAnsiTheme="minorHAnsi" w:cstheme="minorHAnsi"/>
          <w:sz w:val="22"/>
          <w:szCs w:val="22"/>
        </w:rPr>
        <w:t>in accordance with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 God’s Law’s </w:t>
      </w:r>
      <w:r w:rsidR="00F97B57" w:rsidRPr="0048191F">
        <w:rPr>
          <w:rFonts w:asciiTheme="minorHAnsi" w:hAnsiTheme="minorHAnsi" w:cstheme="minorHAnsi"/>
          <w:sz w:val="22"/>
          <w:szCs w:val="22"/>
        </w:rPr>
        <w:t>(</w:t>
      </w:r>
      <w:r w:rsidR="001A59B9" w:rsidRPr="0048191F">
        <w:rPr>
          <w:rFonts w:asciiTheme="minorHAnsi" w:hAnsiTheme="minorHAnsi" w:cstheme="minorHAnsi"/>
          <w:sz w:val="22"/>
          <w:szCs w:val="22"/>
        </w:rPr>
        <w:t>which are above all man</w:t>
      </w:r>
      <w:r w:rsidR="00A41BD1" w:rsidRPr="0048191F">
        <w:rPr>
          <w:rFonts w:asciiTheme="minorHAnsi" w:hAnsiTheme="minorHAnsi" w:cstheme="minorHAnsi"/>
          <w:sz w:val="22"/>
          <w:szCs w:val="22"/>
        </w:rPr>
        <w:t>made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 laws</w:t>
      </w:r>
      <w:r w:rsidR="00F97B57" w:rsidRPr="0048191F">
        <w:rPr>
          <w:rFonts w:asciiTheme="minorHAnsi" w:hAnsiTheme="minorHAnsi" w:cstheme="minorHAnsi"/>
          <w:sz w:val="22"/>
          <w:szCs w:val="22"/>
        </w:rPr>
        <w:t>)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. At times Her Majesty Crown may point </w:t>
      </w:r>
      <w:r w:rsidR="003F2C0D" w:rsidRPr="0048191F">
        <w:rPr>
          <w:rFonts w:asciiTheme="minorHAnsi" w:hAnsiTheme="minorHAnsi" w:cstheme="minorHAnsi"/>
          <w:sz w:val="22"/>
          <w:szCs w:val="22"/>
        </w:rPr>
        <w:t xml:space="preserve">an officer or agent </w:t>
      </w:r>
      <w:r w:rsidR="001A59B9" w:rsidRPr="0048191F">
        <w:rPr>
          <w:rFonts w:asciiTheme="minorHAnsi" w:hAnsiTheme="minorHAnsi" w:cstheme="minorHAnsi"/>
          <w:sz w:val="22"/>
          <w:szCs w:val="22"/>
        </w:rPr>
        <w:t>to the following laws</w:t>
      </w:r>
      <w:r w:rsidR="003F2C0D" w:rsidRPr="0048191F">
        <w:rPr>
          <w:rFonts w:asciiTheme="minorHAnsi" w:hAnsiTheme="minorHAnsi" w:cstheme="minorHAnsi"/>
          <w:sz w:val="22"/>
          <w:szCs w:val="22"/>
        </w:rPr>
        <w:t>,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 as she sees fit, to remind </w:t>
      </w:r>
      <w:r w:rsidR="003F2C0D" w:rsidRPr="0048191F">
        <w:rPr>
          <w:rFonts w:asciiTheme="minorHAnsi" w:hAnsiTheme="minorHAnsi" w:cstheme="minorHAnsi"/>
          <w:sz w:val="22"/>
          <w:szCs w:val="22"/>
        </w:rPr>
        <w:t>them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 of their legal </w:t>
      </w:r>
      <w:r w:rsidR="00A41BD1" w:rsidRPr="0048191F">
        <w:rPr>
          <w:rFonts w:asciiTheme="minorHAnsi" w:hAnsiTheme="minorHAnsi" w:cstheme="minorHAnsi"/>
          <w:sz w:val="22"/>
          <w:szCs w:val="22"/>
        </w:rPr>
        <w:t xml:space="preserve">obligations and </w:t>
      </w:r>
      <w:r w:rsidR="00F97B57" w:rsidRPr="0048191F">
        <w:rPr>
          <w:rFonts w:asciiTheme="minorHAnsi" w:hAnsiTheme="minorHAnsi" w:cstheme="minorHAnsi"/>
          <w:sz w:val="22"/>
          <w:szCs w:val="22"/>
        </w:rPr>
        <w:t>responsibilities in their role</w:t>
      </w:r>
      <w:r w:rsidR="001A59B9" w:rsidRPr="0048191F">
        <w:rPr>
          <w:rFonts w:asciiTheme="minorHAnsi" w:hAnsiTheme="minorHAnsi" w:cstheme="minorHAnsi"/>
          <w:sz w:val="22"/>
          <w:szCs w:val="22"/>
        </w:rPr>
        <w:t>, as follows;</w:t>
      </w:r>
    </w:p>
    <w:p w14:paraId="668580CE" w14:textId="77777777" w:rsidR="00616C93" w:rsidRPr="0048191F" w:rsidRDefault="00616C93" w:rsidP="00916D63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;</w:t>
      </w:r>
    </w:p>
    <w:p w14:paraId="2AAB5706" w14:textId="77777777" w:rsidR="001A59B9" w:rsidRPr="0048191F" w:rsidRDefault="001A59B9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</w:rPr>
        <w:t>Magna Carta</w:t>
      </w:r>
    </w:p>
    <w:p w14:paraId="0A364225" w14:textId="77777777" w:rsidR="001A59B9" w:rsidRPr="0048191F" w:rsidRDefault="001A59B9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</w:rPr>
        <w:t>Halsbury Rules</w:t>
      </w:r>
    </w:p>
    <w:p w14:paraId="5E944B6C" w14:textId="77777777" w:rsidR="00CF6046" w:rsidRPr="0048191F" w:rsidRDefault="00CF6046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</w:rPr>
        <w:t>Crown Act March 1823</w:t>
      </w:r>
      <w:r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7A1E6119" w14:textId="77777777" w:rsidR="004D46B7" w:rsidRPr="0048191F" w:rsidRDefault="00616C93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</w:rPr>
        <w:t>T</w:t>
      </w:r>
      <w:r w:rsidR="004D46B7" w:rsidRPr="0048191F">
        <w:rPr>
          <w:rFonts w:asciiTheme="minorHAnsi" w:hAnsiTheme="minorHAnsi" w:cstheme="minorHAnsi"/>
        </w:rPr>
        <w:t xml:space="preserve">he House of Lords 1837 Royal Command Vol VIII Accounts and Papers 1838 </w:t>
      </w:r>
      <w:r w:rsidR="00B112CF" w:rsidRPr="0048191F">
        <w:rPr>
          <w:rFonts w:asciiTheme="minorHAnsi" w:hAnsiTheme="minorHAnsi" w:cstheme="minorHAnsi"/>
        </w:rPr>
        <w:t>statement from</w:t>
      </w:r>
      <w:r w:rsidR="004D46B7" w:rsidRPr="0048191F">
        <w:rPr>
          <w:rFonts w:asciiTheme="minorHAnsi" w:hAnsiTheme="minorHAnsi" w:cstheme="minorHAnsi"/>
        </w:rPr>
        <w:t xml:space="preserve"> His Majesty</w:t>
      </w:r>
      <w:r w:rsidR="00B112CF" w:rsidRPr="0048191F">
        <w:rPr>
          <w:rFonts w:asciiTheme="minorHAnsi" w:hAnsiTheme="minorHAnsi" w:cstheme="minorHAnsi"/>
        </w:rPr>
        <w:t xml:space="preserve"> stating that he would </w:t>
      </w:r>
      <w:r w:rsidR="004D46B7" w:rsidRPr="0048191F">
        <w:rPr>
          <w:rFonts w:asciiTheme="minorHAnsi" w:hAnsiTheme="minorHAnsi" w:cstheme="minorHAnsi"/>
        </w:rPr>
        <w:t xml:space="preserve">avail </w:t>
      </w:r>
      <w:r w:rsidR="00B112CF" w:rsidRPr="0048191F">
        <w:rPr>
          <w:rFonts w:asciiTheme="minorHAnsi" w:hAnsiTheme="minorHAnsi" w:cstheme="minorHAnsi"/>
        </w:rPr>
        <w:t xml:space="preserve">himself of all the aid, </w:t>
      </w:r>
      <w:r w:rsidR="004D46B7" w:rsidRPr="0048191F">
        <w:rPr>
          <w:rFonts w:asciiTheme="minorHAnsi" w:hAnsiTheme="minorHAnsi" w:cstheme="minorHAnsi"/>
        </w:rPr>
        <w:t xml:space="preserve"> information and experience of the </w:t>
      </w:r>
      <w:r w:rsidRPr="0048191F">
        <w:rPr>
          <w:rFonts w:asciiTheme="minorHAnsi" w:hAnsiTheme="minorHAnsi" w:cstheme="minorHAnsi"/>
        </w:rPr>
        <w:t>government</w:t>
      </w:r>
      <w:r w:rsidR="004D46B7" w:rsidRPr="0048191F">
        <w:rPr>
          <w:rFonts w:asciiTheme="minorHAnsi" w:hAnsiTheme="minorHAnsi" w:cstheme="minorHAnsi"/>
        </w:rPr>
        <w:t xml:space="preserve"> that could be afforded</w:t>
      </w:r>
      <w:r w:rsidRPr="0048191F">
        <w:rPr>
          <w:rFonts w:asciiTheme="minorHAnsi" w:hAnsiTheme="minorHAnsi" w:cstheme="minorHAnsi"/>
        </w:rPr>
        <w:t xml:space="preserve">, when the sovereign rise </w:t>
      </w:r>
      <w:r w:rsidR="004D46B7" w:rsidRPr="0048191F">
        <w:rPr>
          <w:rFonts w:asciiTheme="minorHAnsi" w:hAnsiTheme="minorHAnsi" w:cstheme="minorHAnsi"/>
        </w:rPr>
        <w:t xml:space="preserve"> enlightened </w:t>
      </w:r>
      <w:r w:rsidRPr="0048191F">
        <w:rPr>
          <w:rFonts w:asciiTheme="minorHAnsi" w:hAnsiTheme="minorHAnsi" w:cstheme="minorHAnsi"/>
        </w:rPr>
        <w:t>virtuous; superior in knowledge; enlightened in wisdom; and capable of high standing functions with divine right and authority</w:t>
      </w:r>
      <w:r w:rsidR="00CF6046"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="00CF6046"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7A7FE760" w14:textId="77777777" w:rsidR="00616C93" w:rsidRPr="0048191F" w:rsidRDefault="00616C93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</w:rPr>
        <w:t>T</w:t>
      </w:r>
      <w:r w:rsidR="004D46B7" w:rsidRPr="0048191F">
        <w:rPr>
          <w:rFonts w:asciiTheme="minorHAnsi" w:hAnsiTheme="minorHAnsi" w:cstheme="minorHAnsi"/>
        </w:rPr>
        <w:t>he Select Committee of the House of Lords, Rev Samuel Hinds 1838; the Power is in the Body with the Consent of the Crown</w:t>
      </w:r>
      <w:r w:rsidRPr="0048191F">
        <w:rPr>
          <w:rFonts w:asciiTheme="minorHAnsi" w:hAnsiTheme="minorHAnsi" w:cstheme="minorHAnsi"/>
        </w:rPr>
        <w:t xml:space="preserve"> and t</w:t>
      </w:r>
      <w:r w:rsidR="004D46B7" w:rsidRPr="0048191F">
        <w:rPr>
          <w:rFonts w:asciiTheme="minorHAnsi" w:hAnsiTheme="minorHAnsi" w:cstheme="minorHAnsi"/>
        </w:rPr>
        <w:t>he delegation of Power is also subject to the Control of the Crown</w:t>
      </w:r>
      <w:r w:rsidR="00CF6046"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="00CF6046"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  <w:r w:rsidR="004D46B7" w:rsidRPr="0048191F">
        <w:rPr>
          <w:rFonts w:asciiTheme="minorHAnsi" w:hAnsiTheme="minorHAnsi" w:cstheme="minorHAnsi"/>
        </w:rPr>
        <w:t xml:space="preserve"> </w:t>
      </w:r>
    </w:p>
    <w:p w14:paraId="17DC5247" w14:textId="77777777" w:rsidR="001A59B9" w:rsidRPr="0048191F" w:rsidRDefault="001A59B9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</w:rPr>
        <w:t>1839 Standing Orders Lord Normanby 1839</w:t>
      </w:r>
      <w:r w:rsidR="00A41BD1"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="00A41BD1"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7A4D1FC4" w14:textId="77777777" w:rsidR="00616C93" w:rsidRPr="0048191F" w:rsidRDefault="00616C93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</w:rPr>
        <w:t>Mortuary Law Authority</w:t>
      </w:r>
      <w:r w:rsidR="00A41BD1"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="00A41BD1"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7BC8A852" w14:textId="77777777" w:rsidR="00616C93" w:rsidRPr="0048191F" w:rsidRDefault="00616C93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</w:rPr>
        <w:t>Treaty for the Protection of Rangihou and Baludarri Sacred Burial Sites and Lands</w:t>
      </w:r>
      <w:r w:rsidR="00CF6046"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="00CF6046"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5BEE5763" w14:textId="77777777" w:rsidR="00616C93" w:rsidRPr="0048191F" w:rsidRDefault="00616C93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</w:rPr>
        <w:t xml:space="preserve">1919 The Treaty of Versailles and </w:t>
      </w:r>
      <w:r w:rsidRPr="0048191F">
        <w:rPr>
          <w:rFonts w:asciiTheme="minorHAnsi" w:hAnsiTheme="minorHAnsi" w:cstheme="minorHAnsi"/>
          <w:color w:val="000000"/>
          <w:lang w:val="en-US"/>
        </w:rPr>
        <w:t>Covenant of the League of Nations</w:t>
      </w:r>
      <w:r w:rsidR="00CF6046"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="00CF6046"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619B45B5" w14:textId="77777777" w:rsidR="00616C93" w:rsidRPr="0048191F" w:rsidRDefault="00616C93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  <w:color w:val="000000"/>
          <w:lang w:val="en-US"/>
        </w:rPr>
        <w:t xml:space="preserve">He </w:t>
      </w:r>
      <w:proofErr w:type="spellStart"/>
      <w:r w:rsidRPr="0048191F">
        <w:rPr>
          <w:rFonts w:asciiTheme="minorHAnsi" w:hAnsiTheme="minorHAnsi" w:cstheme="minorHAnsi"/>
          <w:color w:val="000000"/>
          <w:lang w:val="en-US"/>
        </w:rPr>
        <w:t>Wakaputanga</w:t>
      </w:r>
      <w:proofErr w:type="spellEnd"/>
      <w:r w:rsidRPr="0048191F">
        <w:rPr>
          <w:rFonts w:asciiTheme="minorHAnsi" w:hAnsiTheme="minorHAnsi" w:cstheme="minorHAnsi"/>
          <w:color w:val="000000"/>
          <w:lang w:val="en-US"/>
        </w:rPr>
        <w:t xml:space="preserve"> o </w:t>
      </w:r>
      <w:proofErr w:type="spellStart"/>
      <w:r w:rsidRPr="0048191F">
        <w:rPr>
          <w:rFonts w:asciiTheme="minorHAnsi" w:hAnsiTheme="minorHAnsi" w:cstheme="minorHAnsi"/>
          <w:color w:val="000000"/>
          <w:lang w:val="en-US"/>
        </w:rPr>
        <w:t>te</w:t>
      </w:r>
      <w:proofErr w:type="spellEnd"/>
      <w:r w:rsidRPr="0048191F">
        <w:rPr>
          <w:rFonts w:asciiTheme="minorHAnsi" w:hAnsiTheme="minorHAnsi" w:cstheme="minorHAnsi"/>
          <w:color w:val="000000"/>
          <w:lang w:val="en-US"/>
        </w:rPr>
        <w:t xml:space="preserve"> Rangatiratanga o Nu Tireni [The Declaration of Independence 1835]</w:t>
      </w:r>
      <w:r w:rsidR="00A41BD1"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="00A41BD1"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1CCE1B4E" w14:textId="77777777" w:rsidR="00616C93" w:rsidRPr="0048191F" w:rsidRDefault="00616C93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proofErr w:type="spellStart"/>
      <w:r w:rsidRPr="0048191F">
        <w:rPr>
          <w:rFonts w:asciiTheme="minorHAnsi" w:hAnsiTheme="minorHAnsi" w:cstheme="minorHAnsi"/>
          <w:color w:val="000000"/>
          <w:lang w:val="en-US"/>
        </w:rPr>
        <w:t>Te</w:t>
      </w:r>
      <w:proofErr w:type="spellEnd"/>
      <w:r w:rsidRPr="0048191F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48191F">
        <w:rPr>
          <w:rFonts w:asciiTheme="minorHAnsi" w:hAnsiTheme="minorHAnsi" w:cstheme="minorHAnsi"/>
          <w:color w:val="000000"/>
          <w:lang w:val="en-US"/>
        </w:rPr>
        <w:t>Tiriti</w:t>
      </w:r>
      <w:proofErr w:type="spellEnd"/>
      <w:r w:rsidRPr="0048191F">
        <w:rPr>
          <w:rFonts w:asciiTheme="minorHAnsi" w:hAnsiTheme="minorHAnsi" w:cstheme="minorHAnsi"/>
          <w:color w:val="000000"/>
          <w:lang w:val="en-US"/>
        </w:rPr>
        <w:t xml:space="preserve"> O Waitangi 1840 [Treaty of Waitangi 1840]</w:t>
      </w:r>
      <w:r w:rsidR="00CF6046"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="00CF6046"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29FA3E0D" w14:textId="77777777" w:rsidR="00616C93" w:rsidRPr="0048191F" w:rsidRDefault="00616C93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proofErr w:type="spellStart"/>
      <w:r w:rsidRPr="0048191F">
        <w:rPr>
          <w:rFonts w:asciiTheme="minorHAnsi" w:hAnsiTheme="minorHAnsi" w:cstheme="minorHAnsi"/>
          <w:color w:val="000000"/>
          <w:lang w:val="en-US"/>
        </w:rPr>
        <w:t>Te</w:t>
      </w:r>
      <w:proofErr w:type="spellEnd"/>
      <w:r w:rsidRPr="0048191F">
        <w:rPr>
          <w:rFonts w:asciiTheme="minorHAnsi" w:hAnsiTheme="minorHAnsi" w:cstheme="minorHAnsi"/>
          <w:color w:val="000000"/>
          <w:lang w:val="en-US"/>
        </w:rPr>
        <w:t xml:space="preserve"> Ture Whenua Maori </w:t>
      </w:r>
      <w:proofErr w:type="spellStart"/>
      <w:r w:rsidRPr="0048191F">
        <w:rPr>
          <w:rFonts w:asciiTheme="minorHAnsi" w:hAnsiTheme="minorHAnsi" w:cstheme="minorHAnsi"/>
          <w:color w:val="000000"/>
          <w:lang w:val="en-US"/>
        </w:rPr>
        <w:t>Maori</w:t>
      </w:r>
      <w:proofErr w:type="spellEnd"/>
      <w:r w:rsidRPr="0048191F">
        <w:rPr>
          <w:rFonts w:asciiTheme="minorHAnsi" w:hAnsiTheme="minorHAnsi" w:cstheme="minorHAnsi"/>
          <w:color w:val="000000"/>
          <w:lang w:val="en-US"/>
        </w:rPr>
        <w:t xml:space="preserve"> Land Act 1993</w:t>
      </w:r>
      <w:r w:rsidR="00CF6046"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="00CF6046"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002B53D7" w14:textId="77777777" w:rsidR="00616C93" w:rsidRPr="0048191F" w:rsidRDefault="00616C93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</w:rPr>
        <w:t xml:space="preserve">PIP Act 1872 &amp; 1875 section </w:t>
      </w:r>
      <w:r w:rsidR="00CF6046" w:rsidRPr="0048191F">
        <w:rPr>
          <w:rFonts w:asciiTheme="minorHAnsi" w:hAnsiTheme="minorHAnsi" w:cstheme="minorHAnsi"/>
        </w:rPr>
        <w:t xml:space="preserve">6 &amp; </w:t>
      </w:r>
      <w:r w:rsidRPr="0048191F">
        <w:rPr>
          <w:rFonts w:asciiTheme="minorHAnsi" w:hAnsiTheme="minorHAnsi" w:cstheme="minorHAnsi"/>
        </w:rPr>
        <w:t>7 prohibits parliaments, judicatures from exercising foreign UK statutes against or in respect o</w:t>
      </w:r>
      <w:r w:rsidR="00CF6046" w:rsidRPr="0048191F">
        <w:rPr>
          <w:rFonts w:asciiTheme="minorHAnsi" w:hAnsiTheme="minorHAnsi" w:cstheme="minorHAnsi"/>
        </w:rPr>
        <w:t>f Ancient Clans and their lands</w:t>
      </w:r>
      <w:r w:rsidR="00CF6046"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="00CF6046"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193C0DCA" w14:textId="77777777" w:rsidR="00CF6046" w:rsidRPr="0048191F" w:rsidRDefault="00CF6046" w:rsidP="00916D6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</w:rPr>
        <w:t>Housing Act 1955 - all land is vested in and on behalf of the Crown</w:t>
      </w:r>
      <w:r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284E884A" w14:textId="77777777" w:rsidR="001A59B9" w:rsidRPr="0048191F" w:rsidRDefault="001A59B9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  <w:color w:val="000000"/>
        </w:rPr>
        <w:t>United Nations Declaration on the Rights of Indigenous Peoples</w:t>
      </w:r>
      <w:r w:rsidR="00A41BD1"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="00A41BD1"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67CF440A" w14:textId="77777777" w:rsidR="00A41BD1" w:rsidRPr="0048191F" w:rsidRDefault="00A41BD1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8191F">
        <w:rPr>
          <w:rFonts w:asciiTheme="minorHAnsi" w:hAnsiTheme="minorHAnsi" w:cstheme="minorHAnsi"/>
          <w:color w:val="000000"/>
        </w:rPr>
        <w:t>Criminal Code Act 1995 Aust</w:t>
      </w:r>
      <w:r w:rsidRPr="0048191F">
        <w:rPr>
          <w:rFonts w:asciiTheme="minorHAnsi" w:hAnsiTheme="minorHAnsi" w:cstheme="minorHAnsi"/>
          <w:color w:val="000000"/>
          <w:lang w:val="en-US"/>
        </w:rPr>
        <w:t xml:space="preserve">; </w:t>
      </w:r>
      <w:r w:rsidRPr="0048191F">
        <w:rPr>
          <w:rFonts w:asciiTheme="minorHAnsi" w:hAnsiTheme="minorHAnsi" w:cstheme="minorHAnsi"/>
          <w:i/>
          <w:color w:val="000000"/>
          <w:lang w:val="en-US"/>
        </w:rPr>
        <w:t>and</w:t>
      </w:r>
    </w:p>
    <w:p w14:paraId="15722693" w14:textId="77777777" w:rsidR="003F2C0D" w:rsidRPr="0048191F" w:rsidRDefault="00A41BD1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lang w:eastAsia="en-AU"/>
        </w:rPr>
      </w:pPr>
      <w:r w:rsidRPr="0048191F">
        <w:rPr>
          <w:rFonts w:asciiTheme="minorHAnsi" w:hAnsiTheme="minorHAnsi" w:cstheme="minorHAnsi"/>
          <w:color w:val="000000"/>
        </w:rPr>
        <w:t>Crimes Act 1961 NZ</w:t>
      </w:r>
    </w:p>
    <w:p w14:paraId="573EA14E" w14:textId="77777777" w:rsidR="005B0494" w:rsidRPr="0048191F" w:rsidRDefault="005B0494" w:rsidP="00916D63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lang w:eastAsia="en-AU"/>
        </w:rPr>
      </w:pPr>
      <w:r w:rsidRPr="0048191F">
        <w:rPr>
          <w:rFonts w:asciiTheme="minorHAnsi" w:hAnsiTheme="minorHAnsi" w:cstheme="minorHAnsi"/>
          <w:color w:val="000000"/>
          <w:lang w:eastAsia="en-AU"/>
        </w:rPr>
        <w:t>Maxim in Law; she who fails to assert her rights has none.</w:t>
      </w:r>
    </w:p>
    <w:p w14:paraId="18BF0741" w14:textId="320182B3" w:rsidR="00DB0C8B" w:rsidRPr="0048191F" w:rsidRDefault="005B0494" w:rsidP="00DB0C8B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Be it known that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the claimant</w:t>
      </w:r>
      <w:r w:rsidR="00DB0C8B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with divine right and authority </w:t>
      </w:r>
      <w:r w:rsidR="003F2C0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only </w:t>
      </w:r>
      <w:r w:rsidR="00DB0C8B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complies </w:t>
      </w:r>
      <w:r w:rsidR="003F2C0D" w:rsidRPr="0048191F">
        <w:rPr>
          <w:rFonts w:asciiTheme="minorHAnsi" w:hAnsiTheme="minorHAnsi" w:cstheme="minorHAnsi"/>
          <w:sz w:val="22"/>
          <w:szCs w:val="22"/>
          <w:lang w:val="en-AU"/>
        </w:rPr>
        <w:t>w</w:t>
      </w:r>
      <w:r w:rsidR="00DB0C8B" w:rsidRPr="0048191F">
        <w:rPr>
          <w:rFonts w:asciiTheme="minorHAnsi" w:hAnsiTheme="minorHAnsi" w:cstheme="minorHAnsi"/>
          <w:sz w:val="22"/>
          <w:szCs w:val="22"/>
          <w:lang w:val="en-AU"/>
        </w:rPr>
        <w:t>ith God’s Law on the land</w:t>
      </w:r>
      <w:r w:rsidR="001A59B9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in perpetuity</w:t>
      </w:r>
      <w:r w:rsidR="00DB0C8B" w:rsidRPr="0048191F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456D75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The claimant</w:t>
      </w:r>
      <w:r w:rsidR="00732B0F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has no corporate status within the government system.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 xml:space="preserve">The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lastRenderedPageBreak/>
        <w:t>claimant</w:t>
      </w:r>
      <w:r w:rsidR="00732B0F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has sworn an oath to be faithful to </w:t>
      </w:r>
      <w:r w:rsidR="00901C6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the creator, known by many names</w:t>
      </w:r>
      <w:r w:rsidR="00732B0F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, bare true allegiance and abide by </w:t>
      </w:r>
      <w:r w:rsidR="00901C6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the creators </w:t>
      </w:r>
      <w:r w:rsidR="00732B0F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Law</w:t>
      </w:r>
      <w:r w:rsidR="00901C6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s as no one can serve two </w:t>
      </w:r>
      <w:proofErr w:type="gramStart"/>
      <w:r w:rsidR="00901C6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master</w:t>
      </w:r>
      <w:proofErr w:type="gramEnd"/>
      <w:r w:rsidR="00732B0F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. There is no law higher than that of the creator. The only jurisdiction to which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the claimant</w:t>
      </w:r>
      <w:r w:rsidR="00901C6D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</w:t>
      </w:r>
      <w:proofErr w:type="spellStart"/>
      <w:r w:rsidR="00732B0F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wilfully</w:t>
      </w:r>
      <w:proofErr w:type="spellEnd"/>
      <w:r w:rsidR="00732B0F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and completely consents </w:t>
      </w:r>
      <w:proofErr w:type="gramStart"/>
      <w:r w:rsidR="00732B0F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to  is</w:t>
      </w:r>
      <w:proofErr w:type="gramEnd"/>
      <w:r w:rsidR="00732B0F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that of </w:t>
      </w:r>
      <w:r w:rsidR="00901C6D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creator</w:t>
      </w:r>
      <w:r w:rsidR="00036D97" w:rsidRPr="0048191F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.</w:t>
      </w:r>
      <w:r w:rsidR="00732B0F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 </w:t>
      </w:r>
    </w:p>
    <w:p w14:paraId="7385FAE3" w14:textId="77777777" w:rsidR="00456D75" w:rsidRPr="0048191F" w:rsidRDefault="00456D75" w:rsidP="00DB0C8B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75F6D218" w14:textId="62C5EA3E" w:rsidR="000F015D" w:rsidRPr="0048191F" w:rsidRDefault="001A59B9" w:rsidP="00916D63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48191F">
        <w:rPr>
          <w:rFonts w:asciiTheme="minorHAnsi" w:hAnsiTheme="minorHAnsi" w:cstheme="minorHAnsi"/>
          <w:sz w:val="22"/>
          <w:szCs w:val="22"/>
          <w:lang w:val="en-AU"/>
        </w:rPr>
        <w:t>Be it known</w:t>
      </w:r>
      <w:r w:rsidR="000F015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the claimant</w:t>
      </w:r>
      <w:r w:rsidR="00901C6D" w:rsidRPr="0048191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</w:t>
      </w:r>
      <w:r w:rsidR="000F015D" w:rsidRPr="0048191F">
        <w:rPr>
          <w:rFonts w:asciiTheme="minorHAnsi" w:hAnsiTheme="minorHAnsi" w:cstheme="minorHAnsi"/>
          <w:sz w:val="22"/>
          <w:szCs w:val="22"/>
          <w:lang w:val="en-AU"/>
        </w:rPr>
        <w:t>with divine right and authority</w:t>
      </w:r>
      <w:r w:rsidRPr="0048191F">
        <w:rPr>
          <w:rFonts w:asciiTheme="minorHAnsi" w:hAnsiTheme="minorHAnsi" w:cstheme="minorHAnsi"/>
          <w:sz w:val="22"/>
          <w:szCs w:val="22"/>
          <w:lang w:val="en-AU"/>
        </w:rPr>
        <w:t>, domicile</w:t>
      </w:r>
      <w:r w:rsidR="000F015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is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&lt;&lt;…….&gt;&gt;</w:t>
      </w:r>
      <w:r w:rsidR="000F015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on the land mass</w:t>
      </w:r>
      <w:r w:rsidR="003B7863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&lt;&lt;…….&gt;&gt;</w:t>
      </w:r>
      <w:r w:rsidR="00901C6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and at times as she sees fit. Domicile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&lt;&lt;…….&gt;&gt;</w:t>
      </w:r>
      <w:r w:rsidR="00901C6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036D97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in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&lt;&lt;…….&gt;</w:t>
      </w:r>
      <w:proofErr w:type="gramStart"/>
      <w:r w:rsidR="00901C6D">
        <w:rPr>
          <w:rFonts w:asciiTheme="minorHAnsi" w:hAnsiTheme="minorHAnsi" w:cstheme="minorHAnsi"/>
          <w:sz w:val="22"/>
          <w:szCs w:val="22"/>
          <w:lang w:val="en-AU"/>
        </w:rPr>
        <w:t>&gt;</w:t>
      </w:r>
      <w:r w:rsidR="00901C6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036D97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3F2C0D" w:rsidRPr="0048191F">
        <w:rPr>
          <w:rFonts w:asciiTheme="minorHAnsi" w:hAnsiTheme="minorHAnsi" w:cstheme="minorHAnsi"/>
          <w:sz w:val="22"/>
          <w:szCs w:val="22"/>
          <w:lang w:val="en-AU"/>
        </w:rPr>
        <w:t>acknowledged</w:t>
      </w:r>
      <w:proofErr w:type="gramEnd"/>
      <w:r w:rsidR="003F2C0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, without objection </w:t>
      </w:r>
      <w:r w:rsidR="00D0255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by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&lt;&lt;…….&gt;&gt;</w:t>
      </w:r>
      <w:r w:rsidR="00901C6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036D97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in writing </w:t>
      </w:r>
      <w:r w:rsidR="00D0255D" w:rsidRPr="0048191F">
        <w:rPr>
          <w:rFonts w:asciiTheme="minorHAnsi" w:hAnsiTheme="minorHAnsi" w:cstheme="minorHAnsi"/>
          <w:sz w:val="22"/>
          <w:szCs w:val="22"/>
          <w:lang w:val="en-AU"/>
        </w:rPr>
        <w:t>correspondence dated 20</w:t>
      </w:r>
      <w:r w:rsidR="00D0255D" w:rsidRPr="0048191F">
        <w:rPr>
          <w:rFonts w:asciiTheme="minorHAnsi" w:hAnsiTheme="minorHAnsi" w:cstheme="minorHAnsi"/>
          <w:sz w:val="22"/>
          <w:szCs w:val="22"/>
          <w:vertAlign w:val="superscript"/>
          <w:lang w:val="en-AU"/>
        </w:rPr>
        <w:t>th</w:t>
      </w:r>
      <w:r w:rsidR="00D0255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June 20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20</w:t>
      </w:r>
      <w:r w:rsidR="00D0255D" w:rsidRPr="0048191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18E6D7D6" w14:textId="77777777" w:rsidR="001A59B9" w:rsidRPr="0048191F" w:rsidRDefault="001A59B9" w:rsidP="00916D63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6AF2DC9E" w14:textId="01CC01D1" w:rsidR="00456D75" w:rsidRPr="0048191F" w:rsidRDefault="00456D75" w:rsidP="00916D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Therefore be it resolved and known to any and all concerned and affected parties, that </w:t>
      </w:r>
      <w:r w:rsidR="00901C6D">
        <w:rPr>
          <w:rFonts w:asciiTheme="minorHAnsi" w:hAnsiTheme="minorHAnsi" w:cstheme="minorHAnsi"/>
          <w:sz w:val="22"/>
          <w:szCs w:val="22"/>
        </w:rPr>
        <w:t>the claimant</w:t>
      </w:r>
      <w:r w:rsidR="007E7E27" w:rsidRPr="0048191F">
        <w:rPr>
          <w:rFonts w:asciiTheme="minorHAnsi" w:hAnsiTheme="minorHAnsi" w:cstheme="minorHAnsi"/>
          <w:sz w:val="22"/>
          <w:szCs w:val="22"/>
        </w:rPr>
        <w:t xml:space="preserve"> does hereby </w:t>
      </w:r>
      <w:r w:rsidRPr="0048191F">
        <w:rPr>
          <w:rFonts w:asciiTheme="minorHAnsi" w:hAnsiTheme="minorHAnsi" w:cstheme="minorHAnsi"/>
          <w:sz w:val="22"/>
          <w:szCs w:val="22"/>
        </w:rPr>
        <w:t xml:space="preserve">state clearly, specifically and unequivocally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intent;</w:t>
      </w:r>
    </w:p>
    <w:p w14:paraId="02069C3A" w14:textId="77777777" w:rsidR="00456D75" w:rsidRPr="0048191F" w:rsidRDefault="00456D75" w:rsidP="00A84B51">
      <w:pPr>
        <w:pStyle w:val="Defaul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To peacefully and lawfully exist free of all statutory obligations and/or restrictions, and maintain all rights at law to trade or exchange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52A4163D" w14:textId="489C5143" w:rsidR="00456D75" w:rsidRPr="0048191F" w:rsidRDefault="00456D75" w:rsidP="00A84B51">
      <w:pPr>
        <w:pStyle w:val="Defaul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To travel peacefully and lawfully on the geographical area commonly known as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&lt;&lt;…….&gt;&gt;</w:t>
      </w:r>
      <w:r w:rsidR="00901C6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48191F">
        <w:rPr>
          <w:rFonts w:asciiTheme="minorHAnsi" w:hAnsiTheme="minorHAnsi" w:cstheme="minorHAnsi"/>
          <w:sz w:val="22"/>
          <w:szCs w:val="22"/>
        </w:rPr>
        <w:t>oa</w:t>
      </w:r>
      <w:proofErr w:type="spellEnd"/>
      <w:r w:rsidRPr="0048191F">
        <w:rPr>
          <w:rFonts w:asciiTheme="minorHAnsi" w:hAnsiTheme="minorHAnsi" w:cstheme="minorHAnsi"/>
          <w:sz w:val="22"/>
          <w:szCs w:val="22"/>
        </w:rPr>
        <w:t xml:space="preserve"> and the C</w:t>
      </w:r>
      <w:r w:rsidR="00EA2F8E" w:rsidRPr="0048191F">
        <w:rPr>
          <w:rFonts w:asciiTheme="minorHAnsi" w:hAnsiTheme="minorHAnsi" w:cstheme="minorHAnsi"/>
          <w:sz w:val="22"/>
          <w:szCs w:val="22"/>
        </w:rPr>
        <w:t xml:space="preserve">ommonwealth by whatever means she </w:t>
      </w:r>
      <w:r w:rsidRPr="0048191F">
        <w:rPr>
          <w:rFonts w:asciiTheme="minorHAnsi" w:hAnsiTheme="minorHAnsi" w:cstheme="minorHAnsi"/>
          <w:sz w:val="22"/>
          <w:szCs w:val="22"/>
        </w:rPr>
        <w:t>deem</w:t>
      </w:r>
      <w:r w:rsidR="00EA2F8E" w:rsidRPr="0048191F">
        <w:rPr>
          <w:rFonts w:asciiTheme="minorHAnsi" w:hAnsiTheme="minorHAnsi" w:cstheme="minorHAnsi"/>
          <w:sz w:val="22"/>
          <w:szCs w:val="22"/>
        </w:rPr>
        <w:t>s</w:t>
      </w:r>
      <w:r w:rsidRPr="0048191F">
        <w:rPr>
          <w:rFonts w:asciiTheme="minorHAnsi" w:hAnsiTheme="minorHAnsi" w:cstheme="minorHAnsi"/>
          <w:sz w:val="22"/>
          <w:szCs w:val="22"/>
        </w:rPr>
        <w:t xml:space="preserve"> necessary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7BF612B4" w14:textId="34348B4F" w:rsidR="00456D75" w:rsidRPr="0048191F" w:rsidRDefault="00456D75" w:rsidP="00A84B51">
      <w:pPr>
        <w:pStyle w:val="Defaul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To be a steward of the land and waters of the geographical area commonly referred to as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&lt;&lt;…….&gt;&gt;</w:t>
      </w:r>
      <w:r w:rsidR="00901C6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48191F">
        <w:rPr>
          <w:rFonts w:asciiTheme="minorHAnsi" w:hAnsiTheme="minorHAnsi" w:cstheme="minorHAnsi"/>
          <w:sz w:val="22"/>
          <w:szCs w:val="22"/>
        </w:rPr>
        <w:t>and the Commonwea</w:t>
      </w:r>
      <w:r w:rsidR="007E7E27" w:rsidRPr="0048191F">
        <w:rPr>
          <w:rFonts w:asciiTheme="minorHAnsi" w:hAnsiTheme="minorHAnsi" w:cstheme="minorHAnsi"/>
          <w:sz w:val="22"/>
          <w:szCs w:val="22"/>
        </w:rPr>
        <w:t>lth and to any land for which she may lay claim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2A386D7E" w14:textId="47B6CAC4" w:rsidR="007E7E27" w:rsidRPr="0048191F" w:rsidRDefault="007E7E27" w:rsidP="00A84B51">
      <w:pPr>
        <w:pStyle w:val="Defaul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To undertak</w:t>
      </w:r>
      <w:r w:rsidR="00066A56" w:rsidRPr="0048191F">
        <w:rPr>
          <w:rFonts w:asciiTheme="minorHAnsi" w:hAnsiTheme="minorHAnsi" w:cstheme="minorHAnsi"/>
          <w:sz w:val="22"/>
          <w:szCs w:val="22"/>
        </w:rPr>
        <w:t>e peaceful H</w:t>
      </w:r>
      <w:r w:rsidRPr="0048191F">
        <w:rPr>
          <w:rFonts w:asciiTheme="minorHAnsi" w:hAnsiTheme="minorHAnsi" w:cstheme="minorHAnsi"/>
          <w:sz w:val="22"/>
          <w:szCs w:val="22"/>
        </w:rPr>
        <w:t>umanitarian, Philanthropic, Community Services and Projects</w:t>
      </w:r>
      <w:r w:rsidR="00EA2F8E" w:rsidRPr="0048191F">
        <w:rPr>
          <w:rFonts w:asciiTheme="minorHAnsi" w:hAnsiTheme="minorHAnsi" w:cstheme="minorHAnsi"/>
          <w:sz w:val="22"/>
          <w:szCs w:val="22"/>
        </w:rPr>
        <w:t xml:space="preserve"> for the </w:t>
      </w:r>
      <w:r w:rsidR="00901C6D">
        <w:rPr>
          <w:rFonts w:asciiTheme="minorHAnsi" w:hAnsiTheme="minorHAnsi" w:cstheme="minorHAnsi"/>
          <w:sz w:val="22"/>
          <w:szCs w:val="22"/>
        </w:rPr>
        <w:t>community</w:t>
      </w:r>
      <w:r w:rsidR="00EA2F8E" w:rsidRPr="0048191F">
        <w:rPr>
          <w:rFonts w:asciiTheme="minorHAnsi" w:hAnsiTheme="minorHAnsi" w:cstheme="minorHAnsi"/>
          <w:sz w:val="22"/>
          <w:szCs w:val="22"/>
        </w:rPr>
        <w:t xml:space="preserve"> and those in need, public and private</w:t>
      </w:r>
      <w:r w:rsidR="00036D97" w:rsidRPr="0048191F">
        <w:rPr>
          <w:rFonts w:asciiTheme="minorHAnsi" w:hAnsiTheme="minorHAnsi" w:cstheme="minorHAnsi"/>
          <w:sz w:val="22"/>
          <w:szCs w:val="22"/>
        </w:rPr>
        <w:t xml:space="preserve"> on the lands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&lt;&lt;…….&gt;&gt;</w:t>
      </w:r>
      <w:r w:rsidRPr="0048191F">
        <w:rPr>
          <w:rFonts w:asciiTheme="minorHAnsi" w:hAnsiTheme="minorHAnsi" w:cstheme="minorHAnsi"/>
          <w:sz w:val="22"/>
          <w:szCs w:val="22"/>
        </w:rPr>
        <w:t>.</w:t>
      </w:r>
    </w:p>
    <w:p w14:paraId="51CD360A" w14:textId="77777777" w:rsidR="00456D75" w:rsidRPr="0048191F" w:rsidRDefault="00456D75" w:rsidP="00916D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9F1179" w14:textId="51CCC4BA" w:rsidR="00456D75" w:rsidRPr="0048191F" w:rsidRDefault="00456D75" w:rsidP="00916D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Furthermore it is a claim of </w:t>
      </w:r>
      <w:r w:rsidR="00901C6D">
        <w:rPr>
          <w:rFonts w:asciiTheme="minorHAnsi" w:hAnsiTheme="minorHAnsi" w:cstheme="minorHAnsi"/>
          <w:sz w:val="22"/>
          <w:szCs w:val="22"/>
        </w:rPr>
        <w:t>the claimants</w:t>
      </w:r>
      <w:r w:rsidR="007E7E27" w:rsidRPr="0048191F">
        <w:rPr>
          <w:rFonts w:asciiTheme="minorHAnsi" w:hAnsiTheme="minorHAnsi" w:cstheme="minorHAnsi"/>
          <w:sz w:val="22"/>
          <w:szCs w:val="22"/>
        </w:rPr>
        <w:t xml:space="preserve"> that</w:t>
      </w:r>
      <w:r w:rsidRPr="0048191F">
        <w:rPr>
          <w:rFonts w:asciiTheme="minorHAnsi" w:hAnsiTheme="minorHAnsi" w:cstheme="minorHAnsi"/>
          <w:sz w:val="22"/>
          <w:szCs w:val="22"/>
        </w:rPr>
        <w:t xml:space="preserve"> these actions are not outside </w:t>
      </w:r>
      <w:r w:rsidR="007E7E27" w:rsidRPr="0048191F">
        <w:rPr>
          <w:rFonts w:asciiTheme="minorHAnsi" w:hAnsiTheme="minorHAnsi" w:cstheme="minorHAnsi"/>
          <w:sz w:val="22"/>
          <w:szCs w:val="22"/>
        </w:rPr>
        <w:t>of 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neighbour’s standards and will in fact support said neighbour</w:t>
      </w:r>
      <w:r w:rsidR="007E7E27" w:rsidRPr="0048191F">
        <w:rPr>
          <w:rFonts w:asciiTheme="minorHAnsi" w:hAnsiTheme="minorHAnsi" w:cstheme="minorHAnsi"/>
          <w:sz w:val="22"/>
          <w:szCs w:val="22"/>
        </w:rPr>
        <w:t>s</w:t>
      </w:r>
      <w:r w:rsidRPr="0048191F">
        <w:rPr>
          <w:rFonts w:asciiTheme="minorHAnsi" w:hAnsiTheme="minorHAnsi" w:cstheme="minorHAnsi"/>
          <w:sz w:val="22"/>
          <w:szCs w:val="22"/>
        </w:rPr>
        <w:t xml:space="preserve"> in </w:t>
      </w:r>
      <w:r w:rsidR="007E7E27" w:rsidRPr="0048191F">
        <w:rPr>
          <w:rFonts w:asciiTheme="minorHAnsi" w:hAnsiTheme="minorHAnsi" w:cstheme="minorHAnsi"/>
          <w:sz w:val="22"/>
          <w:szCs w:val="22"/>
        </w:rPr>
        <w:t>their</w:t>
      </w:r>
      <w:r w:rsidRPr="0048191F">
        <w:rPr>
          <w:rFonts w:asciiTheme="minorHAnsi" w:hAnsiTheme="minorHAnsi" w:cstheme="minorHAnsi"/>
          <w:sz w:val="22"/>
          <w:szCs w:val="22"/>
        </w:rPr>
        <w:t xml:space="preserve"> common desire for truth and maximum freedom, and;</w:t>
      </w:r>
    </w:p>
    <w:p w14:paraId="196E21C1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 The right to engage in thes</w:t>
      </w:r>
      <w:r w:rsidR="00A41BD1" w:rsidRPr="0048191F">
        <w:rPr>
          <w:rFonts w:asciiTheme="minorHAnsi" w:hAnsiTheme="minorHAnsi" w:cstheme="minorHAnsi"/>
          <w:sz w:val="22"/>
          <w:szCs w:val="22"/>
        </w:rPr>
        <w:t>e actions and further claim</w:t>
      </w:r>
      <w:r w:rsidRPr="0048191F">
        <w:rPr>
          <w:rFonts w:asciiTheme="minorHAnsi" w:hAnsiTheme="minorHAnsi" w:cstheme="minorHAnsi"/>
          <w:sz w:val="22"/>
          <w:szCs w:val="22"/>
        </w:rPr>
        <w:t xml:space="preserve"> all personal property held by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3111B7F0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right to, at any time, appoint peace officers to protect </w:t>
      </w:r>
      <w:r w:rsidR="007E7E27" w:rsidRPr="0048191F">
        <w:rPr>
          <w:rFonts w:asciiTheme="minorHAnsi" w:hAnsiTheme="minorHAnsi" w:cstheme="minorHAnsi"/>
          <w:sz w:val="22"/>
          <w:szCs w:val="22"/>
        </w:rPr>
        <w:t xml:space="preserve">her and her </w:t>
      </w:r>
      <w:r w:rsidRPr="0048191F">
        <w:rPr>
          <w:rFonts w:asciiTheme="minorHAnsi" w:hAnsiTheme="minorHAnsi" w:cstheme="minorHAnsi"/>
          <w:sz w:val="22"/>
          <w:szCs w:val="22"/>
        </w:rPr>
        <w:t>personal property from anyone who would attempt to take it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0FCA4F54" w14:textId="77777777" w:rsidR="007E7E27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inalienable right to use force to protect </w:t>
      </w:r>
      <w:r w:rsidR="007E7E27" w:rsidRPr="0048191F">
        <w:rPr>
          <w:rFonts w:asciiTheme="minorHAnsi" w:hAnsiTheme="minorHAnsi" w:cstheme="minorHAnsi"/>
          <w:sz w:val="22"/>
          <w:szCs w:val="22"/>
        </w:rPr>
        <w:t>her life, family and property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5F51F486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That anyone, their principals or their agents who interfere with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lawful activities after having been served notice of this Claim of Right and who fail to properly dispute or make lawful counter-claim is breaking the law, cannot claim good faith or colour of right and that such transgressions will be dealt with in a properly convened court de jure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661E9C8F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That the courts of Australia </w:t>
      </w:r>
      <w:r w:rsidR="007E7E27" w:rsidRPr="0048191F">
        <w:rPr>
          <w:rFonts w:asciiTheme="minorHAnsi" w:hAnsiTheme="minorHAnsi" w:cstheme="minorHAnsi"/>
          <w:sz w:val="22"/>
          <w:szCs w:val="22"/>
        </w:rPr>
        <w:t xml:space="preserve">and New Zealand </w:t>
      </w:r>
      <w:r w:rsidRPr="0048191F">
        <w:rPr>
          <w:rFonts w:asciiTheme="minorHAnsi" w:hAnsiTheme="minorHAnsi" w:cstheme="minorHAnsi"/>
          <w:sz w:val="22"/>
          <w:szCs w:val="22"/>
        </w:rPr>
        <w:t>are de facto and are in fact a profitable business of conducting, witnessing and facilitating the transactions of se</w:t>
      </w:r>
      <w:r w:rsidR="007E7E27" w:rsidRPr="0048191F">
        <w:rPr>
          <w:rFonts w:asciiTheme="minorHAnsi" w:hAnsiTheme="minorHAnsi" w:cstheme="minorHAnsi"/>
          <w:sz w:val="22"/>
          <w:szCs w:val="22"/>
        </w:rPr>
        <w:t>curity interests and she</w:t>
      </w:r>
      <w:r w:rsidRPr="0048191F">
        <w:rPr>
          <w:rFonts w:asciiTheme="minorHAnsi" w:hAnsiTheme="minorHAnsi" w:cstheme="minorHAnsi"/>
          <w:sz w:val="22"/>
          <w:szCs w:val="22"/>
        </w:rPr>
        <w:t xml:space="preserve"> further claim</w:t>
      </w:r>
      <w:r w:rsidR="007E7E27" w:rsidRPr="0048191F">
        <w:rPr>
          <w:rFonts w:asciiTheme="minorHAnsi" w:hAnsiTheme="minorHAnsi" w:cstheme="minorHAnsi"/>
          <w:sz w:val="22"/>
          <w:szCs w:val="22"/>
        </w:rPr>
        <w:t>s</w:t>
      </w:r>
      <w:r w:rsidRPr="0048191F">
        <w:rPr>
          <w:rFonts w:asciiTheme="minorHAnsi" w:hAnsiTheme="minorHAnsi" w:cstheme="minorHAnsi"/>
          <w:sz w:val="22"/>
          <w:szCs w:val="22"/>
        </w:rPr>
        <w:t xml:space="preserve"> that they require the consent of both parties prior to providing any such services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3F68F8A9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That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consent to perform on any statutory obligation can only be granted by a written and Notarised document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391835A6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That </w:t>
      </w:r>
      <w:r w:rsidR="007E7E27" w:rsidRPr="0048191F">
        <w:rPr>
          <w:rFonts w:asciiTheme="minorHAnsi" w:hAnsiTheme="minorHAnsi" w:cstheme="minorHAnsi"/>
          <w:sz w:val="22"/>
          <w:szCs w:val="22"/>
        </w:rPr>
        <w:t>she does</w:t>
      </w:r>
      <w:r w:rsidRPr="0048191F">
        <w:rPr>
          <w:rFonts w:asciiTheme="minorHAnsi" w:hAnsiTheme="minorHAnsi" w:cstheme="minorHAnsi"/>
          <w:sz w:val="22"/>
          <w:szCs w:val="22"/>
        </w:rPr>
        <w:t xml:space="preserve"> hereby deny consent to any transactions of a security interest issued under any Act for as herein stated as </w:t>
      </w:r>
      <w:r w:rsidR="007E7E27" w:rsidRPr="0048191F">
        <w:rPr>
          <w:rFonts w:asciiTheme="minorHAnsi" w:hAnsiTheme="minorHAnsi" w:cstheme="minorHAnsi"/>
          <w:sz w:val="22"/>
          <w:szCs w:val="22"/>
        </w:rPr>
        <w:t>she is</w:t>
      </w:r>
      <w:r w:rsidRPr="0048191F">
        <w:rPr>
          <w:rFonts w:asciiTheme="minorHAnsi" w:hAnsiTheme="minorHAnsi" w:cstheme="minorHAnsi"/>
          <w:sz w:val="22"/>
          <w:szCs w:val="22"/>
        </w:rPr>
        <w:t xml:space="preserve"> not subject to any Act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70CEFB5E" w14:textId="77777777" w:rsidR="00066A56" w:rsidRPr="0048191F" w:rsidRDefault="00066A56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The right to serve any government agent or officer a Notice of Claim of Right as sufficient documentation supporting this notice, after this fact</w:t>
      </w:r>
      <w:r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4F8E2BBA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unlimited right to travel freely and unmolested throughout the geographical area commonly referred to as Australia, Aotearoa, the United Kingdom and the Commonwealth realms and that evidenced perfection of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Claim will act as sufficient documentation for entry and travel to and on the geographical area commonly referred to as Australia, </w:t>
      </w:r>
      <w:r w:rsidR="007E7E27" w:rsidRPr="0048191F">
        <w:rPr>
          <w:rFonts w:asciiTheme="minorHAnsi" w:hAnsiTheme="minorHAnsi" w:cstheme="minorHAnsi"/>
          <w:sz w:val="22"/>
          <w:szCs w:val="22"/>
        </w:rPr>
        <w:t xml:space="preserve">Aotearoa, </w:t>
      </w:r>
      <w:r w:rsidRPr="0048191F">
        <w:rPr>
          <w:rFonts w:asciiTheme="minorHAnsi" w:hAnsiTheme="minorHAnsi" w:cstheme="minorHAnsi"/>
          <w:sz w:val="22"/>
          <w:szCs w:val="22"/>
        </w:rPr>
        <w:t>the United Kingdom and the Commonwealth realms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1C304BAD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right to enjoy the unmolested pursuit of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activities and free use of the streets, avenues, highways and public roads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03D3DBCE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free, exclusive, unlimited and unrestricted right to use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personal property, and;</w:t>
      </w:r>
    </w:p>
    <w:p w14:paraId="71A42AE6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right to direct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life and all of </w:t>
      </w:r>
      <w:r w:rsidR="007E7E27" w:rsidRPr="0048191F">
        <w:rPr>
          <w:rFonts w:asciiTheme="minorHAnsi" w:hAnsiTheme="minorHAnsi" w:cstheme="minorHAnsi"/>
          <w:sz w:val="22"/>
          <w:szCs w:val="22"/>
        </w:rPr>
        <w:t>her activities the way that she</w:t>
      </w:r>
      <w:r w:rsidRPr="0048191F">
        <w:rPr>
          <w:rFonts w:asciiTheme="minorHAnsi" w:hAnsiTheme="minorHAnsi" w:cstheme="minorHAnsi"/>
          <w:sz w:val="22"/>
          <w:szCs w:val="22"/>
        </w:rPr>
        <w:t xml:space="preserve"> see</w:t>
      </w:r>
      <w:r w:rsidR="007E7E27" w:rsidRPr="0048191F">
        <w:rPr>
          <w:rFonts w:asciiTheme="minorHAnsi" w:hAnsiTheme="minorHAnsi" w:cstheme="minorHAnsi"/>
          <w:sz w:val="22"/>
          <w:szCs w:val="22"/>
        </w:rPr>
        <w:t>s</w:t>
      </w:r>
      <w:r w:rsidRPr="0048191F">
        <w:rPr>
          <w:rFonts w:asciiTheme="minorHAnsi" w:hAnsiTheme="minorHAnsi" w:cstheme="minorHAnsi"/>
          <w:sz w:val="22"/>
          <w:szCs w:val="22"/>
        </w:rPr>
        <w:t xml:space="preserve"> fit in accordance </w:t>
      </w:r>
      <w:r w:rsidRPr="0048191F">
        <w:rPr>
          <w:rFonts w:asciiTheme="minorHAnsi" w:hAnsiTheme="minorHAnsi" w:cstheme="minorHAnsi"/>
          <w:sz w:val="22"/>
          <w:szCs w:val="22"/>
        </w:rPr>
        <w:lastRenderedPageBreak/>
        <w:t xml:space="preserve">with </w:t>
      </w:r>
      <w:r w:rsidR="007E7E27" w:rsidRPr="0048191F">
        <w:rPr>
          <w:rFonts w:asciiTheme="minorHAnsi" w:hAnsiTheme="minorHAnsi" w:cstheme="minorHAnsi"/>
          <w:sz w:val="22"/>
          <w:szCs w:val="22"/>
        </w:rPr>
        <w:t xml:space="preserve">God’s </w:t>
      </w:r>
      <w:r w:rsidRPr="0048191F">
        <w:rPr>
          <w:rFonts w:asciiTheme="minorHAnsi" w:hAnsiTheme="minorHAnsi" w:cstheme="minorHAnsi"/>
          <w:sz w:val="22"/>
          <w:szCs w:val="22"/>
        </w:rPr>
        <w:t>Law</w:t>
      </w:r>
      <w:r w:rsidR="007E7E27" w:rsidRPr="0048191F">
        <w:rPr>
          <w:rFonts w:asciiTheme="minorHAnsi" w:hAnsiTheme="minorHAnsi" w:cstheme="minorHAnsi"/>
          <w:sz w:val="22"/>
          <w:szCs w:val="22"/>
        </w:rPr>
        <w:t>’s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420EBB2E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right to generate lawful excuse, which is a general term, which includes all of the defences which </w:t>
      </w:r>
      <w:r w:rsidR="007E7E27" w:rsidRPr="0048191F">
        <w:rPr>
          <w:rFonts w:asciiTheme="minorHAnsi" w:hAnsiTheme="minorHAnsi" w:cstheme="minorHAnsi"/>
          <w:sz w:val="22"/>
          <w:szCs w:val="22"/>
        </w:rPr>
        <w:t xml:space="preserve">God’s </w:t>
      </w:r>
      <w:r w:rsidRPr="0048191F">
        <w:rPr>
          <w:rFonts w:asciiTheme="minorHAnsi" w:hAnsiTheme="minorHAnsi" w:cstheme="minorHAnsi"/>
          <w:sz w:val="22"/>
          <w:szCs w:val="22"/>
        </w:rPr>
        <w:t>Law</w:t>
      </w:r>
      <w:r w:rsidR="007E7E27" w:rsidRPr="0048191F">
        <w:rPr>
          <w:rFonts w:asciiTheme="minorHAnsi" w:hAnsiTheme="minorHAnsi" w:cstheme="minorHAnsi"/>
          <w:sz w:val="22"/>
          <w:szCs w:val="22"/>
        </w:rPr>
        <w:t>’s</w:t>
      </w:r>
      <w:r w:rsidRPr="0048191F">
        <w:rPr>
          <w:rFonts w:asciiTheme="minorHAnsi" w:hAnsiTheme="minorHAnsi" w:cstheme="minorHAnsi"/>
          <w:sz w:val="22"/>
          <w:szCs w:val="22"/>
        </w:rPr>
        <w:t xml:space="preserve"> considers </w:t>
      </w:r>
      <w:r w:rsidR="007E7E27" w:rsidRPr="0048191F">
        <w:rPr>
          <w:rFonts w:asciiTheme="minorHAnsi" w:hAnsiTheme="minorHAnsi" w:cstheme="minorHAnsi"/>
          <w:sz w:val="22"/>
          <w:szCs w:val="22"/>
        </w:rPr>
        <w:t xml:space="preserve">a </w:t>
      </w:r>
      <w:r w:rsidRPr="0048191F">
        <w:rPr>
          <w:rFonts w:asciiTheme="minorHAnsi" w:hAnsiTheme="minorHAnsi" w:cstheme="minorHAnsi"/>
          <w:sz w:val="22"/>
          <w:szCs w:val="22"/>
        </w:rPr>
        <w:t>sufficient reason to excuse a human being from criminal liability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4A2FB6D7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right to claim an area of uninhabited land anywhere in the geographic area commonly referred to as </w:t>
      </w:r>
      <w:r w:rsidRPr="0048191F">
        <w:rPr>
          <w:rFonts w:asciiTheme="minorHAnsi" w:hAnsiTheme="minorHAnsi" w:cstheme="minorHAnsi"/>
          <w:color w:val="auto"/>
          <w:sz w:val="22"/>
          <w:szCs w:val="22"/>
        </w:rPr>
        <w:t>Australia</w:t>
      </w:r>
      <w:r w:rsidR="007E7E27" w:rsidRPr="0048191F">
        <w:rPr>
          <w:rFonts w:asciiTheme="minorHAnsi" w:hAnsiTheme="minorHAnsi" w:cstheme="minorHAnsi"/>
          <w:color w:val="auto"/>
          <w:sz w:val="22"/>
          <w:szCs w:val="22"/>
        </w:rPr>
        <w:t xml:space="preserve"> and Aotea</w:t>
      </w:r>
      <w:r w:rsidR="00A84B51" w:rsidRPr="0048191F">
        <w:rPr>
          <w:rFonts w:asciiTheme="minorHAnsi" w:hAnsiTheme="minorHAnsi" w:cstheme="minorHAnsi"/>
          <w:color w:val="auto"/>
          <w:sz w:val="22"/>
          <w:szCs w:val="22"/>
        </w:rPr>
        <w:t>ro</w:t>
      </w:r>
      <w:r w:rsidR="007E7E27" w:rsidRPr="0048191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66A56" w:rsidRPr="0048191F">
        <w:rPr>
          <w:rFonts w:asciiTheme="minorHAnsi" w:hAnsiTheme="minorHAnsi" w:cstheme="minorHAnsi"/>
          <w:color w:val="auto"/>
          <w:sz w:val="22"/>
          <w:szCs w:val="22"/>
        </w:rPr>
        <w:t xml:space="preserve"> as her domicile or for the use of </w:t>
      </w:r>
      <w:r w:rsidR="00066A56" w:rsidRPr="0048191F">
        <w:rPr>
          <w:rFonts w:asciiTheme="minorHAnsi" w:hAnsiTheme="minorHAnsi" w:cstheme="minorHAnsi"/>
          <w:sz w:val="22"/>
          <w:szCs w:val="22"/>
        </w:rPr>
        <w:t>Humanitarian, Philanthropic, Charitable Community Services and Projects for the homeless and those in need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23863BDC" w14:textId="28FF8DFD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right to de-register anything that has been registered by the legal </w:t>
      </w:r>
      <w:r w:rsidR="007E7E27" w:rsidRPr="0048191F">
        <w:rPr>
          <w:rFonts w:asciiTheme="minorHAnsi" w:hAnsiTheme="minorHAnsi" w:cstheme="minorHAnsi"/>
          <w:sz w:val="22"/>
          <w:szCs w:val="22"/>
        </w:rPr>
        <w:t xml:space="preserve">deceased estate </w:t>
      </w:r>
      <w:r w:rsidR="00901C6D">
        <w:rPr>
          <w:rFonts w:asciiTheme="minorHAnsi" w:hAnsiTheme="minorHAnsi" w:cstheme="minorHAnsi"/>
          <w:sz w:val="22"/>
          <w:szCs w:val="22"/>
          <w:lang w:val="en-AU"/>
        </w:rPr>
        <w:t>&lt;&lt;…….&gt;&gt;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6FB33405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right to establish for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or anyone under </w:t>
      </w:r>
      <w:r w:rsidR="007E7E27" w:rsidRPr="0048191F">
        <w:rPr>
          <w:rFonts w:asciiTheme="minorHAnsi" w:hAnsiTheme="minorHAnsi" w:cstheme="minorHAnsi"/>
          <w:sz w:val="22"/>
          <w:szCs w:val="22"/>
        </w:rPr>
        <w:t xml:space="preserve">her </w:t>
      </w:r>
      <w:r w:rsidRPr="0048191F">
        <w:rPr>
          <w:rFonts w:asciiTheme="minorHAnsi" w:hAnsiTheme="minorHAnsi" w:cstheme="minorHAnsi"/>
          <w:sz w:val="22"/>
          <w:szCs w:val="22"/>
        </w:rPr>
        <w:t>care</w:t>
      </w:r>
      <w:r w:rsidR="00A84B51" w:rsidRPr="0048191F">
        <w:rPr>
          <w:rFonts w:asciiTheme="minorHAnsi" w:hAnsiTheme="minorHAnsi" w:cstheme="minorHAnsi"/>
          <w:sz w:val="22"/>
          <w:szCs w:val="22"/>
        </w:rPr>
        <w:t xml:space="preserve">, term and conditions </w:t>
      </w:r>
      <w:r w:rsidRPr="0048191F">
        <w:rPr>
          <w:rFonts w:asciiTheme="minorHAnsi" w:hAnsiTheme="minorHAnsi" w:cstheme="minorHAnsi"/>
          <w:sz w:val="22"/>
          <w:szCs w:val="22"/>
        </w:rPr>
        <w:t>Reference Number: A00</w:t>
      </w:r>
      <w:r w:rsidR="00732B0F" w:rsidRPr="0048191F">
        <w:rPr>
          <w:rFonts w:asciiTheme="minorHAnsi" w:hAnsiTheme="minorHAnsi" w:cstheme="minorHAnsi"/>
          <w:sz w:val="22"/>
          <w:szCs w:val="22"/>
        </w:rPr>
        <w:t>33999</w:t>
      </w:r>
      <w:r w:rsidRPr="0048191F">
        <w:rPr>
          <w:rFonts w:asciiTheme="minorHAnsi" w:hAnsiTheme="minorHAnsi" w:cstheme="minorHAnsi"/>
          <w:sz w:val="22"/>
          <w:szCs w:val="22"/>
        </w:rPr>
        <w:t xml:space="preserve"> and </w:t>
      </w:r>
      <w:r w:rsidR="00066A56" w:rsidRPr="0048191F">
        <w:rPr>
          <w:rFonts w:asciiTheme="minorHAnsi" w:hAnsiTheme="minorHAnsi" w:cstheme="minorHAnsi"/>
          <w:sz w:val="22"/>
          <w:szCs w:val="22"/>
        </w:rPr>
        <w:t>Fee S</w:t>
      </w:r>
      <w:r w:rsidR="00A84B51" w:rsidRPr="0048191F">
        <w:rPr>
          <w:rFonts w:asciiTheme="minorHAnsi" w:hAnsiTheme="minorHAnsi" w:cstheme="minorHAnsi"/>
          <w:sz w:val="22"/>
          <w:szCs w:val="22"/>
        </w:rPr>
        <w:t>chedule</w:t>
      </w:r>
      <w:r w:rsidRPr="0048191F">
        <w:rPr>
          <w:rFonts w:asciiTheme="minorHAnsi" w:hAnsiTheme="minorHAnsi" w:cstheme="minorHAnsi"/>
          <w:sz w:val="22"/>
          <w:szCs w:val="22"/>
        </w:rPr>
        <w:t xml:space="preserve"> A as attached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48DFA07F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The right to choose a lawful method of payment upon demand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461D0B91" w14:textId="2CC262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 The right to use a Notary P</w:t>
      </w:r>
      <w:r w:rsidR="00901C6D">
        <w:rPr>
          <w:rFonts w:asciiTheme="minorHAnsi" w:hAnsiTheme="minorHAnsi" w:cstheme="minorHAnsi"/>
          <w:sz w:val="22"/>
          <w:szCs w:val="22"/>
        </w:rPr>
        <w:t>rivate</w:t>
      </w:r>
      <w:r w:rsidR="00EA2F8E" w:rsidRPr="0048191F">
        <w:rPr>
          <w:rFonts w:asciiTheme="minorHAnsi" w:hAnsiTheme="minorHAnsi" w:cstheme="minorHAnsi"/>
          <w:sz w:val="22"/>
          <w:szCs w:val="22"/>
        </w:rPr>
        <w:t>, commissioner or any two</w:t>
      </w:r>
      <w:r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901C6D">
        <w:rPr>
          <w:rFonts w:asciiTheme="minorHAnsi" w:hAnsiTheme="minorHAnsi" w:cstheme="minorHAnsi"/>
          <w:sz w:val="22"/>
          <w:szCs w:val="22"/>
        </w:rPr>
        <w:t xml:space="preserve">living </w:t>
      </w:r>
      <w:r w:rsidRPr="0048191F">
        <w:rPr>
          <w:rFonts w:asciiTheme="minorHAnsi" w:hAnsiTheme="minorHAnsi" w:cstheme="minorHAnsi"/>
          <w:sz w:val="22"/>
          <w:szCs w:val="22"/>
        </w:rPr>
        <w:t xml:space="preserve">people not related to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by blood or marriage to secure payment of the aforementioned </w:t>
      </w:r>
      <w:r w:rsidR="00EA2F8E" w:rsidRPr="0048191F">
        <w:rPr>
          <w:rFonts w:asciiTheme="minorHAnsi" w:hAnsiTheme="minorHAnsi" w:cstheme="minorHAnsi"/>
          <w:sz w:val="22"/>
          <w:szCs w:val="22"/>
        </w:rPr>
        <w:t>fee schedule</w:t>
      </w:r>
      <w:r w:rsidRPr="0048191F">
        <w:rPr>
          <w:rFonts w:asciiTheme="minorHAnsi" w:hAnsiTheme="minorHAnsi" w:cstheme="minorHAnsi"/>
          <w:sz w:val="22"/>
          <w:szCs w:val="22"/>
        </w:rPr>
        <w:t xml:space="preserve"> against any transgressors who by their actions or omissions harm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or anyone under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care or </w:t>
      </w:r>
      <w:r w:rsidR="007E7E27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interests, directly or by proxy in any way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635194F0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The right to engage the services of a Notary Public or commissioner for taking af</w:t>
      </w:r>
      <w:r w:rsidR="00EA2F8E" w:rsidRPr="0048191F">
        <w:rPr>
          <w:rFonts w:asciiTheme="minorHAnsi" w:hAnsiTheme="minorHAnsi" w:cstheme="minorHAnsi"/>
          <w:sz w:val="22"/>
          <w:szCs w:val="22"/>
        </w:rPr>
        <w:t xml:space="preserve">fidavits and/or any two </w:t>
      </w:r>
      <w:r w:rsidRPr="0048191F">
        <w:rPr>
          <w:rFonts w:asciiTheme="minorHAnsi" w:hAnsiTheme="minorHAnsi" w:cstheme="minorHAnsi"/>
          <w:sz w:val="22"/>
          <w:szCs w:val="22"/>
        </w:rPr>
        <w:t xml:space="preserve">people not related to </w:t>
      </w:r>
      <w:r w:rsidR="001A59B9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by blood or marriage to attest to </w:t>
      </w:r>
      <w:r w:rsidR="001A59B9" w:rsidRPr="0048191F">
        <w:rPr>
          <w:rFonts w:asciiTheme="minorHAnsi" w:hAnsiTheme="minorHAnsi" w:cstheme="minorHAnsi"/>
          <w:sz w:val="22"/>
          <w:szCs w:val="22"/>
        </w:rPr>
        <w:t>her</w:t>
      </w:r>
      <w:r w:rsidR="00A84B51"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mark or autograph </w:t>
      </w:r>
      <w:r w:rsidRPr="0048191F">
        <w:rPr>
          <w:rFonts w:asciiTheme="minorHAnsi" w:hAnsiTheme="minorHAnsi" w:cstheme="minorHAnsi"/>
          <w:sz w:val="22"/>
          <w:szCs w:val="22"/>
        </w:rPr>
        <w:t>for verification purposes, and which does not constitute adhesion, contract or change in status in any manner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4BCB9E2B" w14:textId="15459115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 The right to convene a proper court de jure</w:t>
      </w:r>
      <w:r w:rsidR="00901C6D">
        <w:rPr>
          <w:rFonts w:asciiTheme="minorHAnsi" w:hAnsiTheme="minorHAnsi" w:cstheme="minorHAnsi"/>
          <w:sz w:val="22"/>
          <w:szCs w:val="22"/>
        </w:rPr>
        <w:t>, from her mouth,</w:t>
      </w:r>
      <w:r w:rsidRPr="0048191F">
        <w:rPr>
          <w:rFonts w:asciiTheme="minorHAnsi" w:hAnsiTheme="minorHAnsi" w:cstheme="minorHAnsi"/>
          <w:sz w:val="22"/>
          <w:szCs w:val="22"/>
        </w:rPr>
        <w:t xml:space="preserve"> in order to address any potentially criminal actions of any peace officers, government principals or agents or justice system participants who having been serve</w:t>
      </w:r>
      <w:r w:rsidR="001A59B9" w:rsidRPr="0048191F">
        <w:rPr>
          <w:rFonts w:asciiTheme="minorHAnsi" w:hAnsiTheme="minorHAnsi" w:cstheme="minorHAnsi"/>
          <w:sz w:val="22"/>
          <w:szCs w:val="22"/>
        </w:rPr>
        <w:t>d notice of the</w:t>
      </w:r>
      <w:r w:rsidRPr="0048191F">
        <w:rPr>
          <w:rFonts w:asciiTheme="minorHAnsi" w:hAnsiTheme="minorHAnsi" w:cstheme="minorHAnsi"/>
          <w:sz w:val="22"/>
          <w:szCs w:val="22"/>
        </w:rPr>
        <w:t xml:space="preserve"> claim fail to dispute or discuss or make lawful counter-claim and then interfere by act or omission with the lawful exercise of properly claimed and established rights and freedoms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5D7FAF70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 The right to provide for </w:t>
      </w:r>
      <w:r w:rsidR="001A59B9" w:rsidRPr="0048191F">
        <w:rPr>
          <w:rFonts w:asciiTheme="minorHAnsi" w:hAnsiTheme="minorHAnsi" w:cstheme="minorHAnsi"/>
          <w:sz w:val="22"/>
          <w:szCs w:val="22"/>
        </w:rPr>
        <w:t>herself</w:t>
      </w:r>
      <w:r w:rsidRPr="0048191F">
        <w:rPr>
          <w:rFonts w:asciiTheme="minorHAnsi" w:hAnsiTheme="minorHAnsi" w:cstheme="minorHAnsi"/>
          <w:sz w:val="22"/>
          <w:szCs w:val="22"/>
        </w:rPr>
        <w:t xml:space="preserve"> or anyone who wants it, any service provided by the Government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067A3109" w14:textId="25DBAEC1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 The right to use any service provided by the Government of </w:t>
      </w:r>
      <w:r w:rsidRPr="0048191F">
        <w:rPr>
          <w:rFonts w:asciiTheme="minorHAnsi" w:hAnsiTheme="minorHAnsi" w:cstheme="minorHAnsi"/>
          <w:color w:val="auto"/>
          <w:sz w:val="22"/>
          <w:szCs w:val="22"/>
        </w:rPr>
        <w:t>Australia</w:t>
      </w:r>
      <w:r w:rsidR="001A59B9" w:rsidRPr="0048191F">
        <w:rPr>
          <w:rFonts w:asciiTheme="minorHAnsi" w:hAnsiTheme="minorHAnsi" w:cstheme="minorHAnsi"/>
          <w:color w:val="auto"/>
          <w:sz w:val="22"/>
          <w:szCs w:val="22"/>
        </w:rPr>
        <w:t xml:space="preserve"> and New Zealand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 that she</w:t>
      </w:r>
      <w:r w:rsidRPr="0048191F">
        <w:rPr>
          <w:rFonts w:asciiTheme="minorHAnsi" w:hAnsiTheme="minorHAnsi" w:cstheme="minorHAnsi"/>
          <w:sz w:val="22"/>
          <w:szCs w:val="22"/>
        </w:rPr>
        <w:t xml:space="preserve"> deem</w:t>
      </w:r>
      <w:r w:rsidR="001A59B9" w:rsidRPr="0048191F">
        <w:rPr>
          <w:rFonts w:asciiTheme="minorHAnsi" w:hAnsiTheme="minorHAnsi" w:cstheme="minorHAnsi"/>
          <w:sz w:val="22"/>
          <w:szCs w:val="22"/>
        </w:rPr>
        <w:t>s</w:t>
      </w:r>
      <w:r w:rsidRPr="0048191F">
        <w:rPr>
          <w:rFonts w:asciiTheme="minorHAnsi" w:hAnsiTheme="minorHAnsi" w:cstheme="minorHAnsi"/>
          <w:sz w:val="22"/>
          <w:szCs w:val="22"/>
        </w:rPr>
        <w:t xml:space="preserve"> necessary without it affecting </w:t>
      </w:r>
      <w:r w:rsidR="001A59B9" w:rsidRPr="0048191F">
        <w:rPr>
          <w:rFonts w:asciiTheme="minorHAnsi" w:hAnsiTheme="minorHAnsi" w:cstheme="minorHAnsi"/>
          <w:sz w:val="22"/>
          <w:szCs w:val="22"/>
        </w:rPr>
        <w:t>her divine right and authority</w:t>
      </w:r>
      <w:r w:rsidRPr="0048191F">
        <w:rPr>
          <w:rFonts w:asciiTheme="minorHAnsi" w:hAnsiTheme="minorHAnsi" w:cstheme="minorHAnsi"/>
          <w:sz w:val="22"/>
          <w:szCs w:val="22"/>
        </w:rPr>
        <w:t xml:space="preserve"> as </w:t>
      </w:r>
      <w:r w:rsidR="00901C6D">
        <w:rPr>
          <w:rFonts w:asciiTheme="minorHAnsi" w:hAnsiTheme="minorHAnsi" w:cstheme="minorHAnsi"/>
          <w:sz w:val="22"/>
          <w:szCs w:val="22"/>
        </w:rPr>
        <w:t>the claimant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18B7D57A" w14:textId="77777777" w:rsidR="00456D75" w:rsidRPr="0048191F" w:rsidRDefault="001A59B9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The right to keep and use as she</w:t>
      </w:r>
      <w:r w:rsidR="00456D75" w:rsidRPr="0048191F">
        <w:rPr>
          <w:rFonts w:asciiTheme="minorHAnsi" w:hAnsiTheme="minorHAnsi" w:cstheme="minorHAnsi"/>
          <w:sz w:val="22"/>
          <w:szCs w:val="22"/>
        </w:rPr>
        <w:t xml:space="preserve"> see</w:t>
      </w:r>
      <w:r w:rsidRPr="0048191F">
        <w:rPr>
          <w:rFonts w:asciiTheme="minorHAnsi" w:hAnsiTheme="minorHAnsi" w:cstheme="minorHAnsi"/>
          <w:sz w:val="22"/>
          <w:szCs w:val="22"/>
        </w:rPr>
        <w:t>s</w:t>
      </w:r>
      <w:r w:rsidR="00456D75" w:rsidRPr="0048191F">
        <w:rPr>
          <w:rFonts w:asciiTheme="minorHAnsi" w:hAnsiTheme="minorHAnsi" w:cstheme="minorHAnsi"/>
          <w:sz w:val="22"/>
          <w:szCs w:val="22"/>
        </w:rPr>
        <w:t xml:space="preserve"> fit any and all inheritances given to </w:t>
      </w:r>
      <w:r w:rsidRPr="0048191F">
        <w:rPr>
          <w:rFonts w:asciiTheme="minorHAnsi" w:hAnsiTheme="minorHAnsi" w:cstheme="minorHAnsi"/>
          <w:sz w:val="22"/>
          <w:szCs w:val="22"/>
        </w:rPr>
        <w:t>her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5F856D6E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right </w:t>
      </w:r>
      <w:r w:rsidR="001A59B9" w:rsidRPr="0048191F">
        <w:rPr>
          <w:rFonts w:asciiTheme="minorHAnsi" w:hAnsiTheme="minorHAnsi" w:cstheme="minorHAnsi"/>
          <w:sz w:val="22"/>
          <w:szCs w:val="22"/>
        </w:rPr>
        <w:t>to determine what is best for 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, </w:t>
      </w:r>
      <w:r w:rsidR="001A59B9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family and anyone under my care, and;</w:t>
      </w:r>
    </w:p>
    <w:p w14:paraId="1CC3F313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right to govern </w:t>
      </w:r>
      <w:r w:rsidR="001A59B9" w:rsidRPr="0048191F">
        <w:rPr>
          <w:rFonts w:asciiTheme="minorHAnsi" w:hAnsiTheme="minorHAnsi" w:cstheme="minorHAnsi"/>
          <w:sz w:val="22"/>
          <w:szCs w:val="22"/>
        </w:rPr>
        <w:t>herself</w:t>
      </w:r>
      <w:r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48191F" w:rsidRPr="0048191F">
        <w:rPr>
          <w:rFonts w:asciiTheme="minorHAnsi" w:hAnsiTheme="minorHAnsi" w:cstheme="minorHAnsi"/>
          <w:sz w:val="22"/>
          <w:szCs w:val="22"/>
        </w:rPr>
        <w:t xml:space="preserve">and anyone affiliated to her </w:t>
      </w:r>
      <w:r w:rsidRPr="0048191F">
        <w:rPr>
          <w:rFonts w:asciiTheme="minorHAnsi" w:hAnsiTheme="minorHAnsi" w:cstheme="minorHAnsi"/>
          <w:sz w:val="22"/>
          <w:szCs w:val="22"/>
        </w:rPr>
        <w:t>accordingly</w:t>
      </w:r>
      <w:r w:rsidR="0048191F" w:rsidRPr="0048191F">
        <w:rPr>
          <w:rFonts w:asciiTheme="minorHAnsi" w:hAnsiTheme="minorHAnsi" w:cstheme="minorHAnsi"/>
          <w:sz w:val="22"/>
          <w:szCs w:val="22"/>
        </w:rPr>
        <w:t xml:space="preserve"> and in accordance with God’s Law’s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2450D8C6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right to deal with any counter-claims or disputes publicly and in an open forum using discussion and negotiation and to capture on video or audio tape said discussion and negotiation </w:t>
      </w:r>
      <w:r w:rsidR="001A59B9" w:rsidRPr="0048191F">
        <w:rPr>
          <w:rFonts w:asciiTheme="minorHAnsi" w:hAnsiTheme="minorHAnsi" w:cstheme="minorHAnsi"/>
          <w:sz w:val="22"/>
          <w:szCs w:val="22"/>
        </w:rPr>
        <w:t>for whatever lawful purpose as she</w:t>
      </w:r>
      <w:r w:rsidRPr="0048191F">
        <w:rPr>
          <w:rFonts w:asciiTheme="minorHAnsi" w:hAnsiTheme="minorHAnsi" w:cstheme="minorHAnsi"/>
          <w:sz w:val="22"/>
          <w:szCs w:val="22"/>
        </w:rPr>
        <w:t xml:space="preserve"> see</w:t>
      </w:r>
      <w:r w:rsidR="001A59B9" w:rsidRPr="0048191F">
        <w:rPr>
          <w:rFonts w:asciiTheme="minorHAnsi" w:hAnsiTheme="minorHAnsi" w:cstheme="minorHAnsi"/>
          <w:sz w:val="22"/>
          <w:szCs w:val="22"/>
        </w:rPr>
        <w:t>s</w:t>
      </w:r>
      <w:r w:rsidRPr="0048191F">
        <w:rPr>
          <w:rFonts w:asciiTheme="minorHAnsi" w:hAnsiTheme="minorHAnsi" w:cstheme="minorHAnsi"/>
          <w:sz w:val="22"/>
          <w:szCs w:val="22"/>
        </w:rPr>
        <w:t xml:space="preserve"> fit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4C98F899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The right to refuse any service or intervention by any level of government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2385E92A" w14:textId="45C019BF" w:rsidR="001A59B9" w:rsidRPr="0048191F" w:rsidRDefault="001A59B9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The right to disobey court orders as she has a lawful claim of right 11</w:t>
      </w:r>
      <w:r w:rsidRPr="0048191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8191F">
        <w:rPr>
          <w:rFonts w:asciiTheme="minorHAnsi" w:hAnsiTheme="minorHAnsi" w:cstheme="minorHAnsi"/>
          <w:sz w:val="22"/>
          <w:szCs w:val="22"/>
        </w:rPr>
        <w:t xml:space="preserve"> Nov 20</w:t>
      </w:r>
      <w:r w:rsidR="00901C6D">
        <w:rPr>
          <w:rFonts w:asciiTheme="minorHAnsi" w:hAnsiTheme="minorHAnsi" w:cstheme="minorHAnsi"/>
          <w:sz w:val="22"/>
          <w:szCs w:val="22"/>
        </w:rPr>
        <w:t>20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634EB318" w14:textId="11367470" w:rsidR="001A59B9" w:rsidRPr="0048191F" w:rsidRDefault="001A59B9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The right to disobey statutes as she has a lawful claim of right 11</w:t>
      </w:r>
      <w:r w:rsidRPr="0048191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8191F">
        <w:rPr>
          <w:rFonts w:asciiTheme="minorHAnsi" w:hAnsiTheme="minorHAnsi" w:cstheme="minorHAnsi"/>
          <w:sz w:val="22"/>
          <w:szCs w:val="22"/>
        </w:rPr>
        <w:t xml:space="preserve"> Nov 20</w:t>
      </w:r>
      <w:r w:rsidR="00901C6D">
        <w:rPr>
          <w:rFonts w:asciiTheme="minorHAnsi" w:hAnsiTheme="minorHAnsi" w:cstheme="minorHAnsi"/>
          <w:sz w:val="22"/>
          <w:szCs w:val="22"/>
        </w:rPr>
        <w:t>20</w:t>
      </w:r>
      <w:r w:rsidR="00066A56" w:rsidRPr="0048191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066A56" w:rsidRPr="0048191F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</w:p>
    <w:p w14:paraId="5D397A75" w14:textId="77777777" w:rsidR="00456D75" w:rsidRPr="0048191F" w:rsidRDefault="00456D75" w:rsidP="00916D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The right to have, in the event of </w:t>
      </w:r>
      <w:r w:rsidR="001A59B9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death, all of </w:t>
      </w:r>
      <w:r w:rsidR="001A59B9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personal </w:t>
      </w:r>
      <w:r w:rsidR="001A59B9" w:rsidRPr="0048191F">
        <w:rPr>
          <w:rFonts w:asciiTheme="minorHAnsi" w:hAnsiTheme="minorHAnsi" w:cstheme="minorHAnsi"/>
          <w:sz w:val="22"/>
          <w:szCs w:val="22"/>
        </w:rPr>
        <w:t>property and inheritances that she</w:t>
      </w:r>
      <w:r w:rsidRPr="0048191F">
        <w:rPr>
          <w:rFonts w:asciiTheme="minorHAnsi" w:hAnsiTheme="minorHAnsi" w:cstheme="minorHAnsi"/>
          <w:sz w:val="22"/>
          <w:szCs w:val="22"/>
        </w:rPr>
        <w:t xml:space="preserve"> pass</w:t>
      </w:r>
      <w:r w:rsidR="001A59B9" w:rsidRPr="0048191F">
        <w:rPr>
          <w:rFonts w:asciiTheme="minorHAnsi" w:hAnsiTheme="minorHAnsi" w:cstheme="minorHAnsi"/>
          <w:sz w:val="22"/>
          <w:szCs w:val="22"/>
        </w:rPr>
        <w:t>es</w:t>
      </w:r>
      <w:r w:rsidRPr="0048191F">
        <w:rPr>
          <w:rFonts w:asciiTheme="minorHAnsi" w:hAnsiTheme="minorHAnsi" w:cstheme="minorHAnsi"/>
          <w:sz w:val="22"/>
          <w:szCs w:val="22"/>
        </w:rPr>
        <w:t xml:space="preserve"> on, protected by </w:t>
      </w:r>
      <w:r w:rsidR="001A59B9" w:rsidRPr="0048191F">
        <w:rPr>
          <w:rFonts w:asciiTheme="minorHAnsi" w:hAnsiTheme="minorHAnsi" w:cstheme="minorHAnsi"/>
          <w:sz w:val="22"/>
          <w:szCs w:val="22"/>
        </w:rPr>
        <w:t>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Will </w:t>
      </w:r>
      <w:r w:rsidR="001A59B9" w:rsidRPr="0048191F">
        <w:rPr>
          <w:rFonts w:asciiTheme="minorHAnsi" w:hAnsiTheme="minorHAnsi" w:cstheme="minorHAnsi"/>
          <w:sz w:val="22"/>
          <w:szCs w:val="22"/>
        </w:rPr>
        <w:t>and her</w:t>
      </w:r>
      <w:r w:rsidRPr="0048191F">
        <w:rPr>
          <w:rFonts w:asciiTheme="minorHAnsi" w:hAnsiTheme="minorHAnsi" w:cstheme="minorHAnsi"/>
          <w:sz w:val="22"/>
          <w:szCs w:val="22"/>
        </w:rPr>
        <w:t xml:space="preserve"> final word.</w:t>
      </w:r>
    </w:p>
    <w:p w14:paraId="011BB313" w14:textId="77777777" w:rsidR="001A59B9" w:rsidRPr="0048191F" w:rsidRDefault="001A59B9" w:rsidP="00916D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B187D7" w14:textId="3362DC2C" w:rsidR="007E7E27" w:rsidRPr="0048191F" w:rsidRDefault="004E5C1F" w:rsidP="00916D63">
      <w:pPr>
        <w:jc w:val="both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Be it known that it is the </w:t>
      </w:r>
      <w:r w:rsidR="00901C6D">
        <w:rPr>
          <w:rFonts w:asciiTheme="minorHAnsi" w:hAnsiTheme="minorHAnsi" w:cstheme="minorHAnsi"/>
          <w:sz w:val="22"/>
          <w:szCs w:val="22"/>
        </w:rPr>
        <w:t>claimant</w:t>
      </w:r>
      <w:r w:rsidR="000E116D">
        <w:rPr>
          <w:rFonts w:asciiTheme="minorHAnsi" w:hAnsiTheme="minorHAnsi" w:cstheme="minorHAnsi"/>
          <w:sz w:val="22"/>
          <w:szCs w:val="22"/>
        </w:rPr>
        <w:t xml:space="preserve"> has occupied the native earth domicile </w:t>
      </w:r>
      <w:r w:rsidR="000E116D">
        <w:rPr>
          <w:rFonts w:asciiTheme="minorHAnsi" w:hAnsiTheme="minorHAnsi" w:cstheme="minorHAnsi"/>
          <w:sz w:val="22"/>
          <w:szCs w:val="22"/>
          <w:lang w:val="en-AU"/>
        </w:rPr>
        <w:t>&lt;&lt;…….&gt;</w:t>
      </w:r>
      <w:proofErr w:type="gramStart"/>
      <w:r w:rsidR="000E116D">
        <w:rPr>
          <w:rFonts w:asciiTheme="minorHAnsi" w:hAnsiTheme="minorHAnsi" w:cstheme="minorHAnsi"/>
          <w:sz w:val="22"/>
          <w:szCs w:val="22"/>
          <w:lang w:val="en-AU"/>
        </w:rPr>
        <w:t>&gt;</w:t>
      </w:r>
      <w:r w:rsidR="000E116D" w:rsidRPr="0048191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0E116D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="00A84B51"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Pr="0048191F">
        <w:rPr>
          <w:rFonts w:asciiTheme="minorHAnsi" w:hAnsiTheme="minorHAnsi" w:cstheme="minorHAnsi"/>
          <w:sz w:val="22"/>
          <w:szCs w:val="22"/>
        </w:rPr>
        <w:t>buildings as she sees fit,</w:t>
      </w:r>
      <w:r w:rsidR="00A84B51" w:rsidRPr="0048191F">
        <w:rPr>
          <w:rFonts w:asciiTheme="minorHAnsi" w:hAnsiTheme="minorHAnsi" w:cstheme="minorHAnsi"/>
          <w:sz w:val="22"/>
          <w:szCs w:val="22"/>
        </w:rPr>
        <w:t xml:space="preserve"> and for humanitarian, philanthropic community services</w:t>
      </w:r>
      <w:r w:rsidRPr="0048191F">
        <w:rPr>
          <w:rFonts w:asciiTheme="minorHAnsi" w:hAnsiTheme="minorHAnsi" w:cstheme="minorHAnsi"/>
          <w:sz w:val="22"/>
          <w:szCs w:val="22"/>
        </w:rPr>
        <w:t xml:space="preserve">. </w:t>
      </w:r>
      <w:r w:rsidR="000E11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B515D4" w14:textId="77777777" w:rsidR="007E7E27" w:rsidRPr="0048191F" w:rsidRDefault="007E7E27" w:rsidP="00916D6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133960" w14:textId="329233A2" w:rsidR="00456D75" w:rsidRPr="0048191F" w:rsidRDefault="000E116D" w:rsidP="00916D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claimant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, in </w:t>
      </w:r>
      <w:r w:rsidR="00456D75" w:rsidRPr="0048191F">
        <w:rPr>
          <w:rFonts w:asciiTheme="minorHAnsi" w:hAnsiTheme="minorHAnsi" w:cstheme="minorHAnsi"/>
          <w:sz w:val="22"/>
          <w:szCs w:val="22"/>
        </w:rPr>
        <w:t>good faith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 will endeavour to work towards peaceful discussions pertaining to a</w:t>
      </w:r>
      <w:r w:rsidR="00456D75" w:rsidRPr="0048191F">
        <w:rPr>
          <w:rFonts w:asciiTheme="minorHAnsi" w:hAnsiTheme="minorHAnsi" w:cstheme="minorHAnsi"/>
          <w:sz w:val="22"/>
          <w:szCs w:val="22"/>
        </w:rPr>
        <w:t>ll rights</w:t>
      </w:r>
      <w:r w:rsidR="00A84B51" w:rsidRPr="0048191F">
        <w:rPr>
          <w:rFonts w:asciiTheme="minorHAnsi" w:hAnsiTheme="minorHAnsi" w:cstheme="minorHAnsi"/>
          <w:sz w:val="22"/>
          <w:szCs w:val="22"/>
        </w:rPr>
        <w:t xml:space="preserve"> and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 authorities</w:t>
      </w:r>
      <w:r w:rsidR="00456D75" w:rsidRPr="0048191F">
        <w:rPr>
          <w:rFonts w:asciiTheme="minorHAnsi" w:hAnsiTheme="minorHAnsi" w:cstheme="minorHAnsi"/>
          <w:sz w:val="22"/>
          <w:szCs w:val="22"/>
        </w:rPr>
        <w:t>, to assist in the better keeping</w:t>
      </w:r>
      <w:r w:rsidR="00A84B51" w:rsidRPr="0048191F">
        <w:rPr>
          <w:rFonts w:asciiTheme="minorHAnsi" w:hAnsiTheme="minorHAnsi" w:cstheme="minorHAnsi"/>
          <w:sz w:val="22"/>
          <w:szCs w:val="22"/>
        </w:rPr>
        <w:t xml:space="preserve"> of the peace and </w:t>
      </w:r>
      <w:r w:rsidR="00456D75" w:rsidRPr="0048191F">
        <w:rPr>
          <w:rFonts w:asciiTheme="minorHAnsi" w:hAnsiTheme="minorHAnsi" w:cstheme="minorHAnsi"/>
          <w:sz w:val="22"/>
          <w:szCs w:val="22"/>
        </w:rPr>
        <w:t>good order</w:t>
      </w:r>
      <w:r w:rsidR="00A84B51" w:rsidRPr="0048191F">
        <w:rPr>
          <w:rFonts w:asciiTheme="minorHAnsi" w:hAnsiTheme="minorHAnsi" w:cstheme="minorHAnsi"/>
          <w:sz w:val="22"/>
          <w:szCs w:val="22"/>
        </w:rPr>
        <w:t>,</w:t>
      </w:r>
      <w:r w:rsidR="00456D75" w:rsidRPr="0048191F">
        <w:rPr>
          <w:rFonts w:asciiTheme="minorHAnsi" w:hAnsiTheme="minorHAnsi" w:cstheme="minorHAnsi"/>
          <w:sz w:val="22"/>
          <w:szCs w:val="22"/>
        </w:rPr>
        <w:t xml:space="preserve"> to better assist Government, businesses and their employees </w:t>
      </w:r>
      <w:r w:rsidR="0048191F" w:rsidRPr="0048191F">
        <w:rPr>
          <w:rFonts w:asciiTheme="minorHAnsi" w:hAnsiTheme="minorHAnsi" w:cstheme="minorHAnsi"/>
          <w:sz w:val="22"/>
          <w:szCs w:val="22"/>
        </w:rPr>
        <w:t>to understand</w:t>
      </w:r>
      <w:r w:rsidR="00456D75" w:rsidRPr="004819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claimants</w:t>
      </w:r>
      <w:r w:rsidR="00456D75" w:rsidRPr="0048191F">
        <w:rPr>
          <w:rFonts w:asciiTheme="minorHAnsi" w:hAnsiTheme="minorHAnsi" w:cstheme="minorHAnsi"/>
          <w:sz w:val="22"/>
          <w:szCs w:val="22"/>
        </w:rPr>
        <w:t xml:space="preserve"> standing and reduce unnecessary delay, enquiry and expense, to make an offer as to suggestions which would facilitate </w:t>
      </w:r>
      <w:r w:rsidR="00456D75" w:rsidRPr="0048191F">
        <w:rPr>
          <w:rFonts w:asciiTheme="minorHAnsi" w:hAnsiTheme="minorHAnsi" w:cstheme="minorHAnsi"/>
          <w:sz w:val="22"/>
          <w:szCs w:val="22"/>
        </w:rPr>
        <w:lastRenderedPageBreak/>
        <w:t>employees</w:t>
      </w:r>
      <w:r w:rsidR="0048191F" w:rsidRPr="0048191F">
        <w:rPr>
          <w:rFonts w:asciiTheme="minorHAnsi" w:hAnsiTheme="minorHAnsi" w:cstheme="minorHAnsi"/>
          <w:sz w:val="22"/>
          <w:szCs w:val="22"/>
        </w:rPr>
        <w:t xml:space="preserve"> and officers</w:t>
      </w:r>
      <w:r w:rsidR="00456D75" w:rsidRPr="0048191F">
        <w:rPr>
          <w:rFonts w:asciiTheme="minorHAnsi" w:hAnsiTheme="minorHAnsi" w:cstheme="minorHAnsi"/>
          <w:sz w:val="22"/>
          <w:szCs w:val="22"/>
        </w:rPr>
        <w:t xml:space="preserve"> understanding and at the same time, preserve and protect </w:t>
      </w:r>
      <w:r w:rsidR="001A59B9" w:rsidRPr="0048191F">
        <w:rPr>
          <w:rFonts w:asciiTheme="minorHAnsi" w:hAnsiTheme="minorHAnsi" w:cstheme="minorHAnsi"/>
          <w:sz w:val="22"/>
          <w:szCs w:val="22"/>
        </w:rPr>
        <w:t>her</w:t>
      </w:r>
      <w:r w:rsidR="00456D75"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3F2C0D" w:rsidRPr="0048191F">
        <w:rPr>
          <w:rFonts w:asciiTheme="minorHAnsi" w:hAnsiTheme="minorHAnsi" w:cstheme="minorHAnsi"/>
          <w:sz w:val="22"/>
          <w:szCs w:val="22"/>
        </w:rPr>
        <w:t xml:space="preserve">divine </w:t>
      </w:r>
      <w:r w:rsidR="00456D75" w:rsidRPr="0048191F">
        <w:rPr>
          <w:rFonts w:asciiTheme="minorHAnsi" w:hAnsiTheme="minorHAnsi" w:cstheme="minorHAnsi"/>
          <w:sz w:val="22"/>
          <w:szCs w:val="22"/>
        </w:rPr>
        <w:t xml:space="preserve">standing </w:t>
      </w:r>
      <w:r w:rsidR="001A59B9" w:rsidRPr="0048191F">
        <w:rPr>
          <w:rFonts w:asciiTheme="minorHAnsi" w:hAnsiTheme="minorHAnsi" w:cstheme="minorHAnsi"/>
          <w:sz w:val="22"/>
          <w:szCs w:val="22"/>
        </w:rPr>
        <w:t xml:space="preserve">on the </w:t>
      </w:r>
      <w:r w:rsidR="00456D75" w:rsidRPr="0048191F">
        <w:rPr>
          <w:rFonts w:asciiTheme="minorHAnsi" w:hAnsiTheme="minorHAnsi" w:cstheme="minorHAnsi"/>
          <w:sz w:val="22"/>
          <w:szCs w:val="22"/>
        </w:rPr>
        <w:t xml:space="preserve">Land. </w:t>
      </w:r>
    </w:p>
    <w:p w14:paraId="358CE16B" w14:textId="77777777" w:rsidR="0048191F" w:rsidRPr="0048191F" w:rsidRDefault="0048191F" w:rsidP="00916D6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806F5F" w14:textId="77777777" w:rsidR="0048191F" w:rsidRPr="0048191F" w:rsidRDefault="0048191F" w:rsidP="0048191F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191F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The place of the Notice of Acknowledgement, Establishment of Permanent an</w:t>
      </w:r>
      <w:r w:rsidR="003F011E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d</w:t>
      </w:r>
      <w:r w:rsidRPr="0048191F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Irrevocable Equitable Estoppels by Acquiescence, Barri</w:t>
      </w:r>
      <w:r w:rsidR="003F011E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ng of Charges under any Statute or A</w:t>
      </w:r>
      <w:r w:rsidRPr="0048191F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ct against </w:t>
      </w:r>
    </w:p>
    <w:p w14:paraId="05F9311A" w14:textId="5CF2719F" w:rsidR="00EA2F8E" w:rsidRDefault="000E116D" w:rsidP="000E116D">
      <w:pPr>
        <w:widowControl w:val="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claimant</w:t>
      </w:r>
      <w:r w:rsidR="0048191F" w:rsidRPr="004819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8191F" w:rsidRPr="0048191F">
        <w:rPr>
          <w:rFonts w:asciiTheme="minorHAnsi" w:hAnsiTheme="minorHAnsi" w:cstheme="minorHAnsi"/>
          <w:sz w:val="22"/>
          <w:szCs w:val="22"/>
        </w:rPr>
        <w:t xml:space="preserve">geographical area known as </w:t>
      </w:r>
      <w:r>
        <w:rPr>
          <w:rFonts w:asciiTheme="minorHAnsi" w:hAnsiTheme="minorHAnsi" w:cstheme="minorHAnsi"/>
          <w:sz w:val="22"/>
          <w:szCs w:val="22"/>
          <w:lang w:val="en-AU"/>
        </w:rPr>
        <w:t>&lt;&lt;…….&gt;&gt;.</w:t>
      </w:r>
    </w:p>
    <w:p w14:paraId="5BFDCED4" w14:textId="77777777" w:rsidR="000E116D" w:rsidRPr="0048191F" w:rsidRDefault="000E116D" w:rsidP="000E116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3DD5390" w14:textId="288AFF2E" w:rsidR="00EA2F8E" w:rsidRPr="0048191F" w:rsidRDefault="00EA2F8E" w:rsidP="00EA2F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S</w:t>
      </w:r>
      <w:r w:rsidR="00732B0F" w:rsidRPr="0048191F">
        <w:rPr>
          <w:rFonts w:asciiTheme="minorHAnsi" w:hAnsiTheme="minorHAnsi" w:cstheme="minorHAnsi"/>
          <w:sz w:val="22"/>
          <w:szCs w:val="22"/>
        </w:rPr>
        <w:t xml:space="preserve">ealed </w:t>
      </w:r>
      <w:r w:rsidRPr="0048191F">
        <w:rPr>
          <w:rFonts w:asciiTheme="minorHAnsi" w:hAnsiTheme="minorHAnsi" w:cstheme="minorHAnsi"/>
          <w:sz w:val="22"/>
          <w:szCs w:val="22"/>
        </w:rPr>
        <w:t xml:space="preserve">and witnessed this </w:t>
      </w:r>
      <w:r w:rsidR="00DD63CB" w:rsidRPr="0048191F">
        <w:rPr>
          <w:rFonts w:asciiTheme="minorHAnsi" w:hAnsiTheme="minorHAnsi" w:cstheme="minorHAnsi"/>
          <w:sz w:val="22"/>
          <w:szCs w:val="22"/>
        </w:rPr>
        <w:t>5th</w:t>
      </w:r>
      <w:r w:rsidRPr="0048191F">
        <w:rPr>
          <w:rFonts w:asciiTheme="minorHAnsi" w:hAnsiTheme="minorHAnsi" w:cstheme="minorHAnsi"/>
          <w:sz w:val="22"/>
          <w:szCs w:val="22"/>
        </w:rPr>
        <w:t xml:space="preserve"> day of the month of </w:t>
      </w:r>
      <w:r w:rsidR="000E116D">
        <w:rPr>
          <w:rFonts w:asciiTheme="minorHAnsi" w:hAnsiTheme="minorHAnsi" w:cstheme="minorHAnsi"/>
          <w:sz w:val="22"/>
          <w:szCs w:val="22"/>
        </w:rPr>
        <w:t>March</w:t>
      </w:r>
      <w:r w:rsidRPr="0048191F">
        <w:rPr>
          <w:rFonts w:asciiTheme="minorHAnsi" w:hAnsiTheme="minorHAnsi" w:cstheme="minorHAnsi"/>
          <w:sz w:val="22"/>
          <w:szCs w:val="22"/>
        </w:rPr>
        <w:t xml:space="preserve"> in the year of our Lord Two Thousand and</w:t>
      </w:r>
      <w:r w:rsidR="000E116D">
        <w:rPr>
          <w:rFonts w:asciiTheme="minorHAnsi" w:hAnsiTheme="minorHAnsi" w:cstheme="minorHAnsi"/>
          <w:sz w:val="22"/>
          <w:szCs w:val="22"/>
        </w:rPr>
        <w:t xml:space="preserve"> Twenty-one</w:t>
      </w:r>
      <w:r w:rsidRPr="0048191F">
        <w:rPr>
          <w:rFonts w:asciiTheme="minorHAnsi" w:hAnsiTheme="minorHAnsi" w:cstheme="minorHAnsi"/>
          <w:sz w:val="22"/>
          <w:szCs w:val="22"/>
        </w:rPr>
        <w:t>.</w:t>
      </w:r>
    </w:p>
    <w:p w14:paraId="1CDBA018" w14:textId="77777777" w:rsidR="00EA2F8E" w:rsidRPr="0048191F" w:rsidRDefault="00EA2F8E" w:rsidP="00EA2F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9977F6" w14:textId="3E2A5986" w:rsidR="00EA2F8E" w:rsidRPr="0048191F" w:rsidRDefault="000E116D" w:rsidP="00EA2F8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Claimants</w:t>
      </w:r>
      <w:r w:rsidR="00732B0F" w:rsidRPr="0048191F">
        <w:rPr>
          <w:rFonts w:asciiTheme="minorHAnsi" w:hAnsiTheme="minorHAnsi" w:cstheme="minorHAnsi"/>
          <w:sz w:val="22"/>
          <w:szCs w:val="22"/>
        </w:rPr>
        <w:t xml:space="preserve"> </w:t>
      </w:r>
      <w:r w:rsidR="00EA2F8E" w:rsidRPr="0048191F">
        <w:rPr>
          <w:rFonts w:asciiTheme="minorHAnsi" w:hAnsiTheme="minorHAnsi" w:cstheme="minorHAnsi"/>
          <w:sz w:val="22"/>
          <w:szCs w:val="22"/>
        </w:rPr>
        <w:t>Seal:</w:t>
      </w:r>
    </w:p>
    <w:p w14:paraId="0A9BD789" w14:textId="77777777" w:rsidR="00EA2F8E" w:rsidRPr="0048191F" w:rsidRDefault="00EA2F8E" w:rsidP="00EA2F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A85AF8" w14:textId="77777777" w:rsidR="00EA2F8E" w:rsidRDefault="00EA2F8E" w:rsidP="00EA2F8E">
      <w:pPr>
        <w:pStyle w:val="Default"/>
        <w:rPr>
          <w:rFonts w:asciiTheme="minorHAnsi" w:hAnsiTheme="minorHAnsi" w:cstheme="minorHAnsi"/>
          <w:noProof/>
          <w:sz w:val="22"/>
          <w:szCs w:val="22"/>
          <w:lang w:val="en-AU" w:eastAsia="en-AU" w:bidi="ar-SA"/>
        </w:rPr>
      </w:pPr>
    </w:p>
    <w:p w14:paraId="30B6986A" w14:textId="776C570F" w:rsidR="00FC7F93" w:rsidRDefault="00FC7F93" w:rsidP="00EA2F8E">
      <w:pPr>
        <w:pStyle w:val="Default"/>
        <w:rPr>
          <w:rFonts w:asciiTheme="minorHAnsi" w:hAnsiTheme="minorHAnsi" w:cstheme="minorHAnsi"/>
          <w:noProof/>
          <w:sz w:val="22"/>
          <w:szCs w:val="22"/>
          <w:lang w:val="en-AU" w:eastAsia="en-AU" w:bidi="ar-SA"/>
        </w:rPr>
      </w:pPr>
    </w:p>
    <w:p w14:paraId="6801D673" w14:textId="77777777" w:rsidR="00FC7F93" w:rsidRDefault="00FC7F93" w:rsidP="00EA2F8E">
      <w:pPr>
        <w:pStyle w:val="Default"/>
        <w:rPr>
          <w:rFonts w:asciiTheme="minorHAnsi" w:hAnsiTheme="minorHAnsi" w:cstheme="minorHAnsi"/>
          <w:noProof/>
          <w:sz w:val="22"/>
          <w:szCs w:val="22"/>
          <w:lang w:val="en-AU" w:eastAsia="en-AU" w:bidi="ar-SA"/>
        </w:rPr>
      </w:pPr>
    </w:p>
    <w:p w14:paraId="298CDF9B" w14:textId="383611F4" w:rsidR="00EA2F8E" w:rsidRPr="0048191F" w:rsidRDefault="0048191F" w:rsidP="00EA2F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All rights reserved and copy</w:t>
      </w:r>
      <w:r w:rsidR="000E116D">
        <w:rPr>
          <w:rFonts w:asciiTheme="minorHAnsi" w:hAnsiTheme="minorHAnsi" w:cstheme="minorHAnsi"/>
          <w:sz w:val="22"/>
          <w:szCs w:val="22"/>
        </w:rPr>
        <w:t>-</w:t>
      </w:r>
      <w:r w:rsidRPr="0048191F">
        <w:rPr>
          <w:rFonts w:asciiTheme="minorHAnsi" w:hAnsiTheme="minorHAnsi" w:cstheme="minorHAnsi"/>
          <w:sz w:val="22"/>
          <w:szCs w:val="22"/>
        </w:rPr>
        <w:t>right</w:t>
      </w:r>
      <w:r w:rsidR="000E116D">
        <w:rPr>
          <w:rFonts w:asciiTheme="minorHAnsi" w:hAnsiTheme="minorHAnsi" w:cstheme="minorHAnsi"/>
          <w:sz w:val="22"/>
          <w:szCs w:val="22"/>
        </w:rPr>
        <w:t>-now-space/copy-claim</w:t>
      </w:r>
      <w:r w:rsidRPr="0048191F">
        <w:rPr>
          <w:rFonts w:asciiTheme="minorHAnsi" w:hAnsiTheme="minorHAnsi" w:cstheme="minorHAnsi"/>
          <w:sz w:val="22"/>
          <w:szCs w:val="22"/>
        </w:rPr>
        <w:t>.</w:t>
      </w:r>
    </w:p>
    <w:p w14:paraId="1C6B1161" w14:textId="77777777" w:rsidR="00EA2F8E" w:rsidRPr="0048191F" w:rsidRDefault="00EA2F8E" w:rsidP="00EA2F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6886F" w14:textId="77777777" w:rsidR="00EA2F8E" w:rsidRPr="0048191F" w:rsidRDefault="00EA2F8E" w:rsidP="00EA2F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In witness to the above s</w:t>
      </w:r>
      <w:r w:rsidR="00732B0F" w:rsidRPr="0048191F">
        <w:rPr>
          <w:rFonts w:asciiTheme="minorHAnsi" w:hAnsiTheme="minorHAnsi" w:cstheme="minorHAnsi"/>
          <w:sz w:val="22"/>
          <w:szCs w:val="22"/>
        </w:rPr>
        <w:t>eal</w:t>
      </w:r>
      <w:r w:rsidRPr="0048191F">
        <w:rPr>
          <w:rFonts w:asciiTheme="minorHAnsi" w:hAnsiTheme="minorHAnsi" w:cstheme="minorHAnsi"/>
          <w:sz w:val="22"/>
          <w:szCs w:val="22"/>
        </w:rPr>
        <w:t>:</w:t>
      </w:r>
    </w:p>
    <w:p w14:paraId="0E2CEE22" w14:textId="77777777" w:rsidR="00EA2F8E" w:rsidRPr="0048191F" w:rsidRDefault="00EA2F8E" w:rsidP="00EA2F8E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B83FBA" w14:textId="77777777" w:rsidR="00EA2F8E" w:rsidRPr="0048191F" w:rsidRDefault="00EA2F8E" w:rsidP="00EA2F8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71B74E" w14:textId="0D5B99F5" w:rsidR="00EA2F8E" w:rsidRDefault="00EA2F8E" w:rsidP="003F011E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 xml:space="preserve">Witness:  </w:t>
      </w:r>
    </w:p>
    <w:p w14:paraId="6C922B89" w14:textId="77777777" w:rsidR="00434EA1" w:rsidRPr="0048191F" w:rsidRDefault="00434EA1" w:rsidP="003F011E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E9D1EE1" w14:textId="0E2DF717" w:rsidR="00EA2F8E" w:rsidRPr="0048191F" w:rsidRDefault="00EA2F8E" w:rsidP="00EA2F8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CB67E2C" w14:textId="77777777" w:rsidR="00EA2F8E" w:rsidRPr="0048191F" w:rsidRDefault="00EA2F8E" w:rsidP="00EA2F8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132F0E" w14:textId="77777777" w:rsidR="00EA2F8E" w:rsidRPr="0048191F" w:rsidRDefault="00732B0F" w:rsidP="00EA2F8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8191F">
        <w:rPr>
          <w:rFonts w:asciiTheme="minorHAnsi" w:hAnsiTheme="minorHAnsi" w:cstheme="minorHAnsi"/>
          <w:sz w:val="22"/>
          <w:szCs w:val="22"/>
        </w:rPr>
        <w:t>Autographed</w:t>
      </w:r>
      <w:r w:rsidR="00EA2F8E" w:rsidRPr="0048191F">
        <w:rPr>
          <w:rFonts w:asciiTheme="minorHAnsi" w:hAnsiTheme="minorHAnsi" w:cstheme="minorHAnsi"/>
          <w:sz w:val="22"/>
          <w:szCs w:val="22"/>
        </w:rPr>
        <w:t xml:space="preserve">: ____________ </w:t>
      </w:r>
    </w:p>
    <w:p w14:paraId="2B011A75" w14:textId="32869FB2" w:rsidR="00EA2F8E" w:rsidRDefault="00EA2F8E" w:rsidP="00EA2F8E">
      <w:pPr>
        <w:pStyle w:val="NoSpacing"/>
        <w:rPr>
          <w:rFonts w:cs="Consolas"/>
        </w:rPr>
      </w:pPr>
    </w:p>
    <w:p w14:paraId="71A93A4A" w14:textId="003EB59C" w:rsidR="000E116D" w:rsidRDefault="000E116D" w:rsidP="00EA2F8E">
      <w:pPr>
        <w:pStyle w:val="NoSpacing"/>
        <w:rPr>
          <w:rFonts w:cs="Consolas"/>
        </w:rPr>
      </w:pPr>
      <w:r>
        <w:rPr>
          <w:rFonts w:cs="Consolas"/>
        </w:rPr>
        <w:t>Annexure:</w:t>
      </w:r>
    </w:p>
    <w:p w14:paraId="00C9E0EA" w14:textId="5BC6302C" w:rsidR="000E116D" w:rsidRDefault="000E116D" w:rsidP="00EA2F8E">
      <w:pPr>
        <w:pStyle w:val="NoSpacing"/>
        <w:rPr>
          <w:rFonts w:cs="Consolas"/>
        </w:rPr>
      </w:pPr>
    </w:p>
    <w:p w14:paraId="4629E02A" w14:textId="3CB815CA" w:rsidR="000E116D" w:rsidRDefault="000E116D" w:rsidP="000E116D">
      <w:pPr>
        <w:pStyle w:val="NoSpacing"/>
        <w:numPr>
          <w:ilvl w:val="0"/>
          <w:numId w:val="21"/>
        </w:numPr>
        <w:rPr>
          <w:rFonts w:cs="Consolas"/>
        </w:rPr>
      </w:pPr>
      <w:r>
        <w:rPr>
          <w:rFonts w:cs="Consolas"/>
        </w:rPr>
        <w:t>Live Life Claim</w:t>
      </w:r>
    </w:p>
    <w:p w14:paraId="7D28BDD2" w14:textId="14ACE559" w:rsidR="000E116D" w:rsidRDefault="000E116D" w:rsidP="000E116D">
      <w:pPr>
        <w:pStyle w:val="NoSpacing"/>
        <w:numPr>
          <w:ilvl w:val="0"/>
          <w:numId w:val="21"/>
        </w:numPr>
        <w:rPr>
          <w:rFonts w:cs="Consolas"/>
        </w:rPr>
      </w:pPr>
      <w:proofErr w:type="spellStart"/>
      <w:r>
        <w:rPr>
          <w:rFonts w:cs="Consolas"/>
        </w:rPr>
        <w:t>Domcile</w:t>
      </w:r>
      <w:proofErr w:type="spellEnd"/>
      <w:r>
        <w:rPr>
          <w:rFonts w:cs="Consolas"/>
        </w:rPr>
        <w:t xml:space="preserve"> Claim</w:t>
      </w:r>
    </w:p>
    <w:p w14:paraId="18D19E71" w14:textId="77777777" w:rsidR="000E116D" w:rsidRDefault="000E116D" w:rsidP="000E116D">
      <w:pPr>
        <w:pStyle w:val="NoSpacing"/>
        <w:numPr>
          <w:ilvl w:val="0"/>
          <w:numId w:val="21"/>
        </w:numPr>
        <w:rPr>
          <w:rFonts w:cs="Consolas"/>
        </w:rPr>
      </w:pPr>
      <w:r>
        <w:rPr>
          <w:rFonts w:cs="Consolas"/>
        </w:rPr>
        <w:t>Courtesy Notice</w:t>
      </w:r>
    </w:p>
    <w:p w14:paraId="5D32F4EA" w14:textId="695C6668" w:rsidR="000E116D" w:rsidRDefault="000E116D" w:rsidP="000E116D">
      <w:pPr>
        <w:pStyle w:val="NoSpacing"/>
        <w:numPr>
          <w:ilvl w:val="0"/>
          <w:numId w:val="21"/>
        </w:numPr>
        <w:rPr>
          <w:rFonts w:cs="Consolas"/>
        </w:rPr>
      </w:pPr>
      <w:r>
        <w:rPr>
          <w:rFonts w:cs="Consolas"/>
        </w:rPr>
        <w:t>Terms &amp; Conditions</w:t>
      </w:r>
    </w:p>
    <w:p w14:paraId="23BE7435" w14:textId="100415F3" w:rsidR="000E116D" w:rsidRPr="000B0CA7" w:rsidRDefault="000E116D" w:rsidP="000E116D">
      <w:pPr>
        <w:pStyle w:val="NoSpacing"/>
        <w:numPr>
          <w:ilvl w:val="0"/>
          <w:numId w:val="21"/>
        </w:numPr>
        <w:rPr>
          <w:rFonts w:cs="Consolas"/>
        </w:rPr>
      </w:pPr>
      <w:r>
        <w:rPr>
          <w:rFonts w:cs="Consolas"/>
        </w:rPr>
        <w:t>Fee Schedule</w:t>
      </w:r>
    </w:p>
    <w:p w14:paraId="6460C368" w14:textId="77777777" w:rsidR="00EA2F8E" w:rsidRPr="000B0CA7" w:rsidRDefault="00EA2F8E" w:rsidP="00EA2F8E">
      <w:pPr>
        <w:pStyle w:val="Default"/>
        <w:rPr>
          <w:rFonts w:ascii="Calibri" w:hAnsi="Calibri"/>
          <w:sz w:val="22"/>
          <w:szCs w:val="22"/>
        </w:rPr>
      </w:pPr>
    </w:p>
    <w:p w14:paraId="1A03D766" w14:textId="146CF1D8" w:rsidR="00D0255D" w:rsidRDefault="00EA2F8E" w:rsidP="000E116D">
      <w:pPr>
        <w:pStyle w:val="Standard"/>
        <w:jc w:val="center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</w:rPr>
        <w:br w:type="page"/>
      </w:r>
    </w:p>
    <w:p w14:paraId="206B332E" w14:textId="77777777" w:rsidR="000F015D" w:rsidRDefault="000F015D" w:rsidP="00DB0C8B">
      <w:pPr>
        <w:widowControl w:val="0"/>
        <w:jc w:val="both"/>
        <w:rPr>
          <w:rFonts w:asciiTheme="minorHAnsi" w:hAnsiTheme="minorHAnsi" w:cs="Arial"/>
          <w:sz w:val="22"/>
          <w:szCs w:val="22"/>
          <w:lang w:val="en-AU"/>
        </w:rPr>
      </w:pPr>
    </w:p>
    <w:sectPr w:rsidR="000F015D" w:rsidSect="001A59B9">
      <w:footerReference w:type="even" r:id="rId8"/>
      <w:footerReference w:type="default" r:id="rId9"/>
      <w:pgSz w:w="12240" w:h="15840"/>
      <w:pgMar w:top="568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FA40" w14:textId="77777777" w:rsidR="006D018D" w:rsidRDefault="006D018D">
      <w:r>
        <w:separator/>
      </w:r>
    </w:p>
  </w:endnote>
  <w:endnote w:type="continuationSeparator" w:id="0">
    <w:p w14:paraId="73278E7F" w14:textId="77777777" w:rsidR="006D018D" w:rsidRDefault="006D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0B69" w14:textId="77777777" w:rsidR="00A84B51" w:rsidRDefault="00BC2941" w:rsidP="00837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4B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F7524" w14:textId="77777777" w:rsidR="00A84B51" w:rsidRDefault="00A84B51" w:rsidP="008374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4"/>
      <w:gridCol w:w="7736"/>
    </w:tblGrid>
    <w:tr w:rsidR="00A84B51" w14:paraId="3418C89C" w14:textId="77777777">
      <w:tc>
        <w:tcPr>
          <w:tcW w:w="918" w:type="dxa"/>
        </w:tcPr>
        <w:p w14:paraId="0CCCC734" w14:textId="77777777" w:rsidR="00A84B51" w:rsidRDefault="00F35D8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3059E" w:rsidRPr="0023059E">
            <w:rPr>
              <w:b/>
              <w:noProof/>
              <w:color w:val="4F81BD" w:themeColor="accent1"/>
              <w:sz w:val="32"/>
              <w:szCs w:val="32"/>
            </w:rPr>
            <w:t>9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702DE59" w14:textId="77777777" w:rsidR="00A84B51" w:rsidRDefault="00A84B51">
          <w:pPr>
            <w:pStyle w:val="Footer"/>
          </w:pPr>
        </w:p>
      </w:tc>
    </w:tr>
  </w:tbl>
  <w:p w14:paraId="35D4DF11" w14:textId="77777777" w:rsidR="00A84B51" w:rsidRDefault="00A84B51" w:rsidP="008374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7F7F" w14:textId="77777777" w:rsidR="006D018D" w:rsidRDefault="006D018D">
      <w:r>
        <w:separator/>
      </w:r>
    </w:p>
  </w:footnote>
  <w:footnote w:type="continuationSeparator" w:id="0">
    <w:p w14:paraId="34A0EB25" w14:textId="77777777" w:rsidR="006D018D" w:rsidRDefault="006D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sz w:val="24"/>
        <w:szCs w:val="24"/>
      </w:rPr>
    </w:lvl>
  </w:abstractNum>
  <w:abstractNum w:abstractNumId="1" w15:restartNumberingAfterBreak="0">
    <w:nsid w:val="01FC506C"/>
    <w:multiLevelType w:val="hybridMultilevel"/>
    <w:tmpl w:val="F96A1666"/>
    <w:lvl w:ilvl="0" w:tplc="0C09000F">
      <w:start w:val="1"/>
      <w:numFmt w:val="decimal"/>
      <w:lvlText w:val="%1."/>
      <w:lvlJc w:val="left"/>
      <w:pPr>
        <w:ind w:left="766" w:hanging="360"/>
      </w:pPr>
    </w:lvl>
    <w:lvl w:ilvl="1" w:tplc="0C090019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3353664"/>
    <w:multiLevelType w:val="hybridMultilevel"/>
    <w:tmpl w:val="8F7AB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15CF4"/>
    <w:multiLevelType w:val="hybridMultilevel"/>
    <w:tmpl w:val="9DBA8CC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 w15:restartNumberingAfterBreak="0">
    <w:nsid w:val="142750C3"/>
    <w:multiLevelType w:val="hybridMultilevel"/>
    <w:tmpl w:val="061830D0"/>
    <w:lvl w:ilvl="0" w:tplc="AEFA4F5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D5B"/>
    <w:multiLevelType w:val="hybridMultilevel"/>
    <w:tmpl w:val="FD2036EC"/>
    <w:lvl w:ilvl="0" w:tplc="82BE2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3D0851"/>
    <w:multiLevelType w:val="hybridMultilevel"/>
    <w:tmpl w:val="7F5EAE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689E"/>
    <w:multiLevelType w:val="hybridMultilevel"/>
    <w:tmpl w:val="A1FCA9E2"/>
    <w:lvl w:ilvl="0" w:tplc="1DD27E82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108C"/>
    <w:multiLevelType w:val="hybridMultilevel"/>
    <w:tmpl w:val="B34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09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6D4E39"/>
    <w:multiLevelType w:val="hybridMultilevel"/>
    <w:tmpl w:val="614ABD2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55A019F"/>
    <w:multiLevelType w:val="hybridMultilevel"/>
    <w:tmpl w:val="DB1699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4F8D"/>
    <w:multiLevelType w:val="hybridMultilevel"/>
    <w:tmpl w:val="23C489C0"/>
    <w:lvl w:ilvl="0" w:tplc="348C4A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3060"/>
    <w:multiLevelType w:val="hybridMultilevel"/>
    <w:tmpl w:val="0D8E6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80334"/>
    <w:multiLevelType w:val="multilevel"/>
    <w:tmpl w:val="2EB4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9724CAE"/>
    <w:multiLevelType w:val="hybridMultilevel"/>
    <w:tmpl w:val="5784E1B4"/>
    <w:lvl w:ilvl="0" w:tplc="D5C2EBFA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72661E7A">
      <w:start w:val="1"/>
      <w:numFmt w:val="lowerLetter"/>
      <w:lvlText w:val="(%3)"/>
      <w:lvlJc w:val="left"/>
      <w:pPr>
        <w:ind w:lef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5" w15:restartNumberingAfterBreak="0">
    <w:nsid w:val="54B86A90"/>
    <w:multiLevelType w:val="hybridMultilevel"/>
    <w:tmpl w:val="DCB6D9BA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4173CA"/>
    <w:multiLevelType w:val="hybridMultilevel"/>
    <w:tmpl w:val="ADBC7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A5EE3"/>
    <w:multiLevelType w:val="hybridMultilevel"/>
    <w:tmpl w:val="D1D21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17D13"/>
    <w:multiLevelType w:val="hybridMultilevel"/>
    <w:tmpl w:val="195E8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D7F48"/>
    <w:multiLevelType w:val="hybridMultilevel"/>
    <w:tmpl w:val="60B2E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D4EA2"/>
    <w:multiLevelType w:val="hybridMultilevel"/>
    <w:tmpl w:val="AA82C0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B006F7B"/>
    <w:multiLevelType w:val="hybridMultilevel"/>
    <w:tmpl w:val="462ED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9"/>
  </w:num>
  <w:num w:numId="9">
    <w:abstractNumId w:val="11"/>
  </w:num>
  <w:num w:numId="10">
    <w:abstractNumId w:val="18"/>
  </w:num>
  <w:num w:numId="11">
    <w:abstractNumId w:val="7"/>
  </w:num>
  <w:num w:numId="12">
    <w:abstractNumId w:val="4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1"/>
  </w:num>
  <w:num w:numId="18">
    <w:abstractNumId w:val="15"/>
  </w:num>
  <w:num w:numId="19">
    <w:abstractNumId w:val="6"/>
  </w:num>
  <w:num w:numId="20">
    <w:abstractNumId w:val="10"/>
  </w:num>
  <w:num w:numId="2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FA"/>
    <w:rsid w:val="00001B94"/>
    <w:rsid w:val="000041DF"/>
    <w:rsid w:val="000054BC"/>
    <w:rsid w:val="00005855"/>
    <w:rsid w:val="00005B31"/>
    <w:rsid w:val="00012D32"/>
    <w:rsid w:val="00031032"/>
    <w:rsid w:val="0003353A"/>
    <w:rsid w:val="0003580A"/>
    <w:rsid w:val="00036A2E"/>
    <w:rsid w:val="00036D97"/>
    <w:rsid w:val="00044F1C"/>
    <w:rsid w:val="00045124"/>
    <w:rsid w:val="00045D3F"/>
    <w:rsid w:val="00051E9C"/>
    <w:rsid w:val="00066A56"/>
    <w:rsid w:val="00084647"/>
    <w:rsid w:val="00084DE1"/>
    <w:rsid w:val="00095D9C"/>
    <w:rsid w:val="000961AD"/>
    <w:rsid w:val="00097088"/>
    <w:rsid w:val="000C06EA"/>
    <w:rsid w:val="000D2A81"/>
    <w:rsid w:val="000D2E25"/>
    <w:rsid w:val="000D355B"/>
    <w:rsid w:val="000E0708"/>
    <w:rsid w:val="000E116D"/>
    <w:rsid w:val="000E34E6"/>
    <w:rsid w:val="000F015D"/>
    <w:rsid w:val="000F058C"/>
    <w:rsid w:val="000F0761"/>
    <w:rsid w:val="000F0B8E"/>
    <w:rsid w:val="001074B7"/>
    <w:rsid w:val="00111027"/>
    <w:rsid w:val="00111711"/>
    <w:rsid w:val="00112FFB"/>
    <w:rsid w:val="0011632D"/>
    <w:rsid w:val="00121782"/>
    <w:rsid w:val="00124624"/>
    <w:rsid w:val="00131055"/>
    <w:rsid w:val="00155C1E"/>
    <w:rsid w:val="00160C33"/>
    <w:rsid w:val="00164572"/>
    <w:rsid w:val="00166073"/>
    <w:rsid w:val="001665BB"/>
    <w:rsid w:val="001735C7"/>
    <w:rsid w:val="00181EC4"/>
    <w:rsid w:val="0018760D"/>
    <w:rsid w:val="00192C1B"/>
    <w:rsid w:val="00193D74"/>
    <w:rsid w:val="00193EBD"/>
    <w:rsid w:val="0019736A"/>
    <w:rsid w:val="001A2DBC"/>
    <w:rsid w:val="001A402E"/>
    <w:rsid w:val="001A59B9"/>
    <w:rsid w:val="001A68A4"/>
    <w:rsid w:val="001C1DDD"/>
    <w:rsid w:val="001C2981"/>
    <w:rsid w:val="001D4A95"/>
    <w:rsid w:val="001D585A"/>
    <w:rsid w:val="001E0649"/>
    <w:rsid w:val="001E6BB4"/>
    <w:rsid w:val="001E6F18"/>
    <w:rsid w:val="001E7E75"/>
    <w:rsid w:val="001F0EB3"/>
    <w:rsid w:val="001F1836"/>
    <w:rsid w:val="00214CD2"/>
    <w:rsid w:val="002164D8"/>
    <w:rsid w:val="00217EFE"/>
    <w:rsid w:val="0023059E"/>
    <w:rsid w:val="00233CEB"/>
    <w:rsid w:val="00233D87"/>
    <w:rsid w:val="00251A10"/>
    <w:rsid w:val="00255660"/>
    <w:rsid w:val="00263C4F"/>
    <w:rsid w:val="00263EED"/>
    <w:rsid w:val="002679AE"/>
    <w:rsid w:val="0027261B"/>
    <w:rsid w:val="00272F9F"/>
    <w:rsid w:val="00275332"/>
    <w:rsid w:val="002828AF"/>
    <w:rsid w:val="00282A7B"/>
    <w:rsid w:val="00294C5F"/>
    <w:rsid w:val="002A03B1"/>
    <w:rsid w:val="002A25ED"/>
    <w:rsid w:val="002A3046"/>
    <w:rsid w:val="002A5BC6"/>
    <w:rsid w:val="002B2266"/>
    <w:rsid w:val="002B3826"/>
    <w:rsid w:val="002C1001"/>
    <w:rsid w:val="002C128E"/>
    <w:rsid w:val="002C17D1"/>
    <w:rsid w:val="002D74DD"/>
    <w:rsid w:val="002E28A9"/>
    <w:rsid w:val="002F3283"/>
    <w:rsid w:val="002F79BA"/>
    <w:rsid w:val="00304D25"/>
    <w:rsid w:val="00313D2D"/>
    <w:rsid w:val="00322704"/>
    <w:rsid w:val="00332693"/>
    <w:rsid w:val="003337B6"/>
    <w:rsid w:val="00340F92"/>
    <w:rsid w:val="00346881"/>
    <w:rsid w:val="00355783"/>
    <w:rsid w:val="00366619"/>
    <w:rsid w:val="00366B2C"/>
    <w:rsid w:val="00371AC7"/>
    <w:rsid w:val="00374B36"/>
    <w:rsid w:val="00375E5C"/>
    <w:rsid w:val="00383A7B"/>
    <w:rsid w:val="0038490B"/>
    <w:rsid w:val="00393F7A"/>
    <w:rsid w:val="00395330"/>
    <w:rsid w:val="003954C5"/>
    <w:rsid w:val="003A4EAF"/>
    <w:rsid w:val="003B444C"/>
    <w:rsid w:val="003B6975"/>
    <w:rsid w:val="003B7863"/>
    <w:rsid w:val="003C01EA"/>
    <w:rsid w:val="003C0829"/>
    <w:rsid w:val="003C1870"/>
    <w:rsid w:val="003C1E0E"/>
    <w:rsid w:val="003C3866"/>
    <w:rsid w:val="003C510F"/>
    <w:rsid w:val="003E52FC"/>
    <w:rsid w:val="003F011E"/>
    <w:rsid w:val="003F0FF3"/>
    <w:rsid w:val="003F2C0D"/>
    <w:rsid w:val="003F3560"/>
    <w:rsid w:val="0040438C"/>
    <w:rsid w:val="004066EF"/>
    <w:rsid w:val="00407466"/>
    <w:rsid w:val="00410B85"/>
    <w:rsid w:val="004138A5"/>
    <w:rsid w:val="004143DA"/>
    <w:rsid w:val="00426165"/>
    <w:rsid w:val="0043176D"/>
    <w:rsid w:val="00431BF4"/>
    <w:rsid w:val="004340B9"/>
    <w:rsid w:val="0043429D"/>
    <w:rsid w:val="00434EA1"/>
    <w:rsid w:val="00436326"/>
    <w:rsid w:val="00436D42"/>
    <w:rsid w:val="00446222"/>
    <w:rsid w:val="004560B3"/>
    <w:rsid w:val="00456D75"/>
    <w:rsid w:val="0046388E"/>
    <w:rsid w:val="00463F6F"/>
    <w:rsid w:val="00466D9C"/>
    <w:rsid w:val="004674D2"/>
    <w:rsid w:val="00467D86"/>
    <w:rsid w:val="004730EA"/>
    <w:rsid w:val="00473A00"/>
    <w:rsid w:val="004809E0"/>
    <w:rsid w:val="0048191F"/>
    <w:rsid w:val="004935CF"/>
    <w:rsid w:val="004A7546"/>
    <w:rsid w:val="004B7E1A"/>
    <w:rsid w:val="004D46B7"/>
    <w:rsid w:val="004E5C1F"/>
    <w:rsid w:val="004F153B"/>
    <w:rsid w:val="004F52B3"/>
    <w:rsid w:val="004F7944"/>
    <w:rsid w:val="0050048B"/>
    <w:rsid w:val="00503118"/>
    <w:rsid w:val="005064C8"/>
    <w:rsid w:val="00506998"/>
    <w:rsid w:val="005078F7"/>
    <w:rsid w:val="00511F01"/>
    <w:rsid w:val="005149D9"/>
    <w:rsid w:val="00515142"/>
    <w:rsid w:val="00524D8C"/>
    <w:rsid w:val="005267C3"/>
    <w:rsid w:val="00527866"/>
    <w:rsid w:val="005325C8"/>
    <w:rsid w:val="0056387B"/>
    <w:rsid w:val="00564D90"/>
    <w:rsid w:val="0056720D"/>
    <w:rsid w:val="005674D1"/>
    <w:rsid w:val="00571F8B"/>
    <w:rsid w:val="00575FEE"/>
    <w:rsid w:val="0057733A"/>
    <w:rsid w:val="00583761"/>
    <w:rsid w:val="005900A6"/>
    <w:rsid w:val="00590B70"/>
    <w:rsid w:val="00591D56"/>
    <w:rsid w:val="005A4A80"/>
    <w:rsid w:val="005A4CC4"/>
    <w:rsid w:val="005A51F0"/>
    <w:rsid w:val="005B0494"/>
    <w:rsid w:val="005B08AD"/>
    <w:rsid w:val="005B16E5"/>
    <w:rsid w:val="005B44A0"/>
    <w:rsid w:val="005C0EC9"/>
    <w:rsid w:val="005C10D6"/>
    <w:rsid w:val="005C5F44"/>
    <w:rsid w:val="005C7B64"/>
    <w:rsid w:val="005D5A00"/>
    <w:rsid w:val="005D6014"/>
    <w:rsid w:val="005E0070"/>
    <w:rsid w:val="005E3E64"/>
    <w:rsid w:val="005E53D1"/>
    <w:rsid w:val="005E5FA9"/>
    <w:rsid w:val="005E6E4F"/>
    <w:rsid w:val="005E7733"/>
    <w:rsid w:val="005F06E2"/>
    <w:rsid w:val="00602004"/>
    <w:rsid w:val="0060317C"/>
    <w:rsid w:val="006046F1"/>
    <w:rsid w:val="00612D8D"/>
    <w:rsid w:val="00614763"/>
    <w:rsid w:val="00616C93"/>
    <w:rsid w:val="00620CA0"/>
    <w:rsid w:val="00623377"/>
    <w:rsid w:val="00634E2A"/>
    <w:rsid w:val="00640484"/>
    <w:rsid w:val="0064156B"/>
    <w:rsid w:val="00644537"/>
    <w:rsid w:val="00652389"/>
    <w:rsid w:val="0065347F"/>
    <w:rsid w:val="00655AC2"/>
    <w:rsid w:val="00677F78"/>
    <w:rsid w:val="00681BCD"/>
    <w:rsid w:val="006A65AE"/>
    <w:rsid w:val="006A6999"/>
    <w:rsid w:val="006A783B"/>
    <w:rsid w:val="006A7EF8"/>
    <w:rsid w:val="006B4ACD"/>
    <w:rsid w:val="006C2F37"/>
    <w:rsid w:val="006D018D"/>
    <w:rsid w:val="006D2076"/>
    <w:rsid w:val="006D66F7"/>
    <w:rsid w:val="006D7D3D"/>
    <w:rsid w:val="006E14C3"/>
    <w:rsid w:val="006E28F1"/>
    <w:rsid w:val="006E67E7"/>
    <w:rsid w:val="006E6944"/>
    <w:rsid w:val="006F412C"/>
    <w:rsid w:val="006F415C"/>
    <w:rsid w:val="007115D0"/>
    <w:rsid w:val="00713C1E"/>
    <w:rsid w:val="00721520"/>
    <w:rsid w:val="00722FBE"/>
    <w:rsid w:val="00723368"/>
    <w:rsid w:val="00730DCA"/>
    <w:rsid w:val="00731AEF"/>
    <w:rsid w:val="00732B0F"/>
    <w:rsid w:val="0073332B"/>
    <w:rsid w:val="007404C6"/>
    <w:rsid w:val="007405FA"/>
    <w:rsid w:val="00741680"/>
    <w:rsid w:val="00742017"/>
    <w:rsid w:val="00744E9B"/>
    <w:rsid w:val="00746AAC"/>
    <w:rsid w:val="00750BC7"/>
    <w:rsid w:val="00751A77"/>
    <w:rsid w:val="007522DC"/>
    <w:rsid w:val="00752AAF"/>
    <w:rsid w:val="007624BA"/>
    <w:rsid w:val="0078148B"/>
    <w:rsid w:val="00782E30"/>
    <w:rsid w:val="0078492F"/>
    <w:rsid w:val="007851E1"/>
    <w:rsid w:val="007903CF"/>
    <w:rsid w:val="00791B13"/>
    <w:rsid w:val="00791B1F"/>
    <w:rsid w:val="007930DC"/>
    <w:rsid w:val="00796323"/>
    <w:rsid w:val="007A32DF"/>
    <w:rsid w:val="007A708E"/>
    <w:rsid w:val="007B1EAC"/>
    <w:rsid w:val="007B6501"/>
    <w:rsid w:val="007D0628"/>
    <w:rsid w:val="007E28D9"/>
    <w:rsid w:val="007E7CE6"/>
    <w:rsid w:val="007E7E27"/>
    <w:rsid w:val="00807F8C"/>
    <w:rsid w:val="008125BC"/>
    <w:rsid w:val="008167A7"/>
    <w:rsid w:val="00820F31"/>
    <w:rsid w:val="008217FF"/>
    <w:rsid w:val="00825E30"/>
    <w:rsid w:val="008267EF"/>
    <w:rsid w:val="00830976"/>
    <w:rsid w:val="00830B10"/>
    <w:rsid w:val="00837448"/>
    <w:rsid w:val="00837784"/>
    <w:rsid w:val="008549E4"/>
    <w:rsid w:val="0086420B"/>
    <w:rsid w:val="00866C56"/>
    <w:rsid w:val="0088023D"/>
    <w:rsid w:val="00881997"/>
    <w:rsid w:val="00885EC1"/>
    <w:rsid w:val="008A3CC1"/>
    <w:rsid w:val="008A69D7"/>
    <w:rsid w:val="008B0265"/>
    <w:rsid w:val="008C12C0"/>
    <w:rsid w:val="008C1C32"/>
    <w:rsid w:val="008C38FB"/>
    <w:rsid w:val="008D5FA5"/>
    <w:rsid w:val="008D6909"/>
    <w:rsid w:val="008E4DB5"/>
    <w:rsid w:val="008F725C"/>
    <w:rsid w:val="00901C6D"/>
    <w:rsid w:val="009036DE"/>
    <w:rsid w:val="00915132"/>
    <w:rsid w:val="00916D63"/>
    <w:rsid w:val="009256EE"/>
    <w:rsid w:val="0093669C"/>
    <w:rsid w:val="00940365"/>
    <w:rsid w:val="00956653"/>
    <w:rsid w:val="0096069A"/>
    <w:rsid w:val="00963773"/>
    <w:rsid w:val="00963D56"/>
    <w:rsid w:val="0096796A"/>
    <w:rsid w:val="009719FC"/>
    <w:rsid w:val="009753D7"/>
    <w:rsid w:val="00977CB5"/>
    <w:rsid w:val="009815D1"/>
    <w:rsid w:val="00981BA0"/>
    <w:rsid w:val="00985530"/>
    <w:rsid w:val="009864EB"/>
    <w:rsid w:val="00992F1C"/>
    <w:rsid w:val="00993FAA"/>
    <w:rsid w:val="009948F5"/>
    <w:rsid w:val="00996125"/>
    <w:rsid w:val="00997B43"/>
    <w:rsid w:val="009A0D9B"/>
    <w:rsid w:val="009A1670"/>
    <w:rsid w:val="009A4490"/>
    <w:rsid w:val="009A4EA9"/>
    <w:rsid w:val="009A76C8"/>
    <w:rsid w:val="009C6F7E"/>
    <w:rsid w:val="009D0FE6"/>
    <w:rsid w:val="009D2145"/>
    <w:rsid w:val="009D33B0"/>
    <w:rsid w:val="009D583C"/>
    <w:rsid w:val="009F42A5"/>
    <w:rsid w:val="009F44B1"/>
    <w:rsid w:val="009F4524"/>
    <w:rsid w:val="009F4832"/>
    <w:rsid w:val="009F6BFC"/>
    <w:rsid w:val="00A01CDB"/>
    <w:rsid w:val="00A024B7"/>
    <w:rsid w:val="00A16E8C"/>
    <w:rsid w:val="00A24FDB"/>
    <w:rsid w:val="00A31EA0"/>
    <w:rsid w:val="00A37A86"/>
    <w:rsid w:val="00A41BD1"/>
    <w:rsid w:val="00A42525"/>
    <w:rsid w:val="00A43193"/>
    <w:rsid w:val="00A51B10"/>
    <w:rsid w:val="00A522D5"/>
    <w:rsid w:val="00A52571"/>
    <w:rsid w:val="00A52DD3"/>
    <w:rsid w:val="00A54502"/>
    <w:rsid w:val="00A57B90"/>
    <w:rsid w:val="00A61215"/>
    <w:rsid w:val="00A62D1F"/>
    <w:rsid w:val="00A7732B"/>
    <w:rsid w:val="00A80A6A"/>
    <w:rsid w:val="00A83BEE"/>
    <w:rsid w:val="00A84A02"/>
    <w:rsid w:val="00A84B51"/>
    <w:rsid w:val="00A90627"/>
    <w:rsid w:val="00A94FE8"/>
    <w:rsid w:val="00A95B76"/>
    <w:rsid w:val="00AA0A72"/>
    <w:rsid w:val="00AB2DE8"/>
    <w:rsid w:val="00AB4529"/>
    <w:rsid w:val="00AB72D3"/>
    <w:rsid w:val="00AC2B4B"/>
    <w:rsid w:val="00AC30A3"/>
    <w:rsid w:val="00AC5BD4"/>
    <w:rsid w:val="00AC6743"/>
    <w:rsid w:val="00AC77DE"/>
    <w:rsid w:val="00AD5A72"/>
    <w:rsid w:val="00AD7621"/>
    <w:rsid w:val="00AE0195"/>
    <w:rsid w:val="00AE1761"/>
    <w:rsid w:val="00AF25FA"/>
    <w:rsid w:val="00AF3262"/>
    <w:rsid w:val="00AF50A6"/>
    <w:rsid w:val="00B054A5"/>
    <w:rsid w:val="00B112CF"/>
    <w:rsid w:val="00B23532"/>
    <w:rsid w:val="00B240DB"/>
    <w:rsid w:val="00B26905"/>
    <w:rsid w:val="00B27E54"/>
    <w:rsid w:val="00B3096D"/>
    <w:rsid w:val="00B32B26"/>
    <w:rsid w:val="00B3796A"/>
    <w:rsid w:val="00B37B24"/>
    <w:rsid w:val="00B4437D"/>
    <w:rsid w:val="00B50AC8"/>
    <w:rsid w:val="00B55AC0"/>
    <w:rsid w:val="00B609A5"/>
    <w:rsid w:val="00B61056"/>
    <w:rsid w:val="00B611A6"/>
    <w:rsid w:val="00B615B7"/>
    <w:rsid w:val="00B61C76"/>
    <w:rsid w:val="00B70F4F"/>
    <w:rsid w:val="00B772B3"/>
    <w:rsid w:val="00B77F2B"/>
    <w:rsid w:val="00B837D6"/>
    <w:rsid w:val="00B95C15"/>
    <w:rsid w:val="00BA0926"/>
    <w:rsid w:val="00BA1BCE"/>
    <w:rsid w:val="00BB0BB5"/>
    <w:rsid w:val="00BB2283"/>
    <w:rsid w:val="00BB29CE"/>
    <w:rsid w:val="00BB41FA"/>
    <w:rsid w:val="00BB7627"/>
    <w:rsid w:val="00BC21EE"/>
    <w:rsid w:val="00BC2941"/>
    <w:rsid w:val="00BD0474"/>
    <w:rsid w:val="00BD6246"/>
    <w:rsid w:val="00BE2F4B"/>
    <w:rsid w:val="00BE303B"/>
    <w:rsid w:val="00BE574E"/>
    <w:rsid w:val="00BE62B1"/>
    <w:rsid w:val="00BE7DF5"/>
    <w:rsid w:val="00BF10A5"/>
    <w:rsid w:val="00C001BA"/>
    <w:rsid w:val="00C003C9"/>
    <w:rsid w:val="00C007A7"/>
    <w:rsid w:val="00C00A8C"/>
    <w:rsid w:val="00C01CAD"/>
    <w:rsid w:val="00C17353"/>
    <w:rsid w:val="00C24A2F"/>
    <w:rsid w:val="00C2577C"/>
    <w:rsid w:val="00C25D2C"/>
    <w:rsid w:val="00C30FFE"/>
    <w:rsid w:val="00C32C32"/>
    <w:rsid w:val="00C36F57"/>
    <w:rsid w:val="00C526A1"/>
    <w:rsid w:val="00C52BE0"/>
    <w:rsid w:val="00C54FA6"/>
    <w:rsid w:val="00C61712"/>
    <w:rsid w:val="00C62C33"/>
    <w:rsid w:val="00C65DF0"/>
    <w:rsid w:val="00C8501D"/>
    <w:rsid w:val="00C91523"/>
    <w:rsid w:val="00CA5AEF"/>
    <w:rsid w:val="00CB321D"/>
    <w:rsid w:val="00CB5C56"/>
    <w:rsid w:val="00CD304E"/>
    <w:rsid w:val="00CD4B8A"/>
    <w:rsid w:val="00CD6361"/>
    <w:rsid w:val="00CD6D53"/>
    <w:rsid w:val="00CE2ACC"/>
    <w:rsid w:val="00CF0CE3"/>
    <w:rsid w:val="00CF547A"/>
    <w:rsid w:val="00CF6046"/>
    <w:rsid w:val="00CF6F58"/>
    <w:rsid w:val="00D0200B"/>
    <w:rsid w:val="00D0255D"/>
    <w:rsid w:val="00D02CF9"/>
    <w:rsid w:val="00D07EDD"/>
    <w:rsid w:val="00D16554"/>
    <w:rsid w:val="00D27152"/>
    <w:rsid w:val="00D27449"/>
    <w:rsid w:val="00D27E7A"/>
    <w:rsid w:val="00D304E4"/>
    <w:rsid w:val="00D35852"/>
    <w:rsid w:val="00D3715C"/>
    <w:rsid w:val="00D40CBE"/>
    <w:rsid w:val="00D4394B"/>
    <w:rsid w:val="00D51507"/>
    <w:rsid w:val="00D602EB"/>
    <w:rsid w:val="00D65607"/>
    <w:rsid w:val="00D6684E"/>
    <w:rsid w:val="00D729B3"/>
    <w:rsid w:val="00D93005"/>
    <w:rsid w:val="00D96D6E"/>
    <w:rsid w:val="00DB0C8B"/>
    <w:rsid w:val="00DB146A"/>
    <w:rsid w:val="00DB38B4"/>
    <w:rsid w:val="00DB6B00"/>
    <w:rsid w:val="00DC1C92"/>
    <w:rsid w:val="00DC2D1C"/>
    <w:rsid w:val="00DC43EF"/>
    <w:rsid w:val="00DC5E34"/>
    <w:rsid w:val="00DD0A2A"/>
    <w:rsid w:val="00DD0FFB"/>
    <w:rsid w:val="00DD1BDF"/>
    <w:rsid w:val="00DD47C5"/>
    <w:rsid w:val="00DD63CB"/>
    <w:rsid w:val="00DE6F0E"/>
    <w:rsid w:val="00DF5D5B"/>
    <w:rsid w:val="00DF62A1"/>
    <w:rsid w:val="00E1095D"/>
    <w:rsid w:val="00E22405"/>
    <w:rsid w:val="00E22BA5"/>
    <w:rsid w:val="00E3094C"/>
    <w:rsid w:val="00E30CD3"/>
    <w:rsid w:val="00E34AA6"/>
    <w:rsid w:val="00E44C05"/>
    <w:rsid w:val="00E52237"/>
    <w:rsid w:val="00E53F39"/>
    <w:rsid w:val="00E56CE2"/>
    <w:rsid w:val="00E64630"/>
    <w:rsid w:val="00E66280"/>
    <w:rsid w:val="00E66ABD"/>
    <w:rsid w:val="00E67088"/>
    <w:rsid w:val="00E70140"/>
    <w:rsid w:val="00E7218A"/>
    <w:rsid w:val="00E73EBB"/>
    <w:rsid w:val="00E760FB"/>
    <w:rsid w:val="00E84BBF"/>
    <w:rsid w:val="00E96A94"/>
    <w:rsid w:val="00EA2F8E"/>
    <w:rsid w:val="00EB1CBA"/>
    <w:rsid w:val="00EC212D"/>
    <w:rsid w:val="00EC2214"/>
    <w:rsid w:val="00EC38AE"/>
    <w:rsid w:val="00ED181D"/>
    <w:rsid w:val="00EE17F0"/>
    <w:rsid w:val="00EF0079"/>
    <w:rsid w:val="00F00169"/>
    <w:rsid w:val="00F00811"/>
    <w:rsid w:val="00F00E5E"/>
    <w:rsid w:val="00F04E60"/>
    <w:rsid w:val="00F11035"/>
    <w:rsid w:val="00F13171"/>
    <w:rsid w:val="00F13C53"/>
    <w:rsid w:val="00F13C62"/>
    <w:rsid w:val="00F15A3C"/>
    <w:rsid w:val="00F238E8"/>
    <w:rsid w:val="00F27047"/>
    <w:rsid w:val="00F35D85"/>
    <w:rsid w:val="00F36471"/>
    <w:rsid w:val="00F36FE9"/>
    <w:rsid w:val="00F47BAD"/>
    <w:rsid w:val="00F54DFB"/>
    <w:rsid w:val="00F553C0"/>
    <w:rsid w:val="00F56107"/>
    <w:rsid w:val="00F62257"/>
    <w:rsid w:val="00F64191"/>
    <w:rsid w:val="00F65DEB"/>
    <w:rsid w:val="00F66B62"/>
    <w:rsid w:val="00F67FFC"/>
    <w:rsid w:val="00F7093F"/>
    <w:rsid w:val="00F71B4C"/>
    <w:rsid w:val="00F75B37"/>
    <w:rsid w:val="00F7682C"/>
    <w:rsid w:val="00F843B5"/>
    <w:rsid w:val="00F857DE"/>
    <w:rsid w:val="00F874B9"/>
    <w:rsid w:val="00F91584"/>
    <w:rsid w:val="00F94D49"/>
    <w:rsid w:val="00F95361"/>
    <w:rsid w:val="00F95ED1"/>
    <w:rsid w:val="00F96574"/>
    <w:rsid w:val="00F97B57"/>
    <w:rsid w:val="00FA46E8"/>
    <w:rsid w:val="00FA5E2B"/>
    <w:rsid w:val="00FB289B"/>
    <w:rsid w:val="00FB3199"/>
    <w:rsid w:val="00FB5A03"/>
    <w:rsid w:val="00FB668B"/>
    <w:rsid w:val="00FC7F93"/>
    <w:rsid w:val="00FE074A"/>
    <w:rsid w:val="00FE0CBB"/>
    <w:rsid w:val="00FE45BD"/>
    <w:rsid w:val="00FE4B24"/>
    <w:rsid w:val="00FF0160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D3DAC"/>
  <w15:docId w15:val="{3139F39B-4F02-E349-8579-B9492726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05B31"/>
    <w:pPr>
      <w:keepNext/>
      <w:keepLines/>
      <w:suppressAutoHyphens/>
      <w:autoSpaceDN w:val="0"/>
      <w:spacing w:before="480" w:after="120"/>
      <w:textAlignment w:val="baseline"/>
      <w:outlineLvl w:val="0"/>
    </w:pPr>
    <w:rPr>
      <w:rFonts w:ascii="Arial" w:eastAsia="SimSun" w:hAnsi="Arial" w:cs="Calibri"/>
      <w:b/>
      <w:bCs/>
      <w:color w:val="000000"/>
      <w:kern w:val="3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4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7448"/>
  </w:style>
  <w:style w:type="character" w:customStyle="1" w:styleId="CharAmSchNo">
    <w:name w:val="CharAmSchNo"/>
    <w:basedOn w:val="DefaultParagraphFont"/>
    <w:rsid w:val="00837448"/>
  </w:style>
  <w:style w:type="paragraph" w:styleId="NormalWeb">
    <w:name w:val="Normal (Web)"/>
    <w:basedOn w:val="Normal"/>
    <w:uiPriority w:val="99"/>
    <w:rsid w:val="00837448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9256EE"/>
  </w:style>
  <w:style w:type="paragraph" w:styleId="ListParagraph">
    <w:name w:val="List Paragraph"/>
    <w:basedOn w:val="Normal"/>
    <w:uiPriority w:val="34"/>
    <w:qFormat/>
    <w:rsid w:val="001C1D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A52DD3"/>
    <w:rPr>
      <w:rFonts w:ascii="Tahoma" w:hAnsi="Tahoma" w:cs="Tahoma"/>
      <w:sz w:val="16"/>
      <w:szCs w:val="16"/>
      <w:lang w:val="en-AU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2DD3"/>
    <w:rPr>
      <w:rFonts w:ascii="Tahoma" w:eastAsia="Times New Roman" w:hAnsi="Tahoma" w:cs="Tahoma"/>
      <w:sz w:val="16"/>
      <w:szCs w:val="16"/>
      <w:lang w:val="en-AU" w:eastAsia="zh-CN"/>
    </w:rPr>
  </w:style>
  <w:style w:type="character" w:styleId="Hyperlink">
    <w:name w:val="Hyperlink"/>
    <w:basedOn w:val="DefaultParagraphFont"/>
    <w:rsid w:val="00CB321D"/>
    <w:rPr>
      <w:color w:val="0000FF"/>
      <w:u w:val="single"/>
    </w:rPr>
  </w:style>
  <w:style w:type="paragraph" w:styleId="NoSpacing">
    <w:name w:val="No Spacing"/>
    <w:qFormat/>
    <w:rsid w:val="005D5A00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F62A1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005B31"/>
    <w:rPr>
      <w:rFonts w:ascii="Arial" w:eastAsia="SimSun" w:hAnsi="Arial" w:cs="Calibri"/>
      <w:b/>
      <w:bCs/>
      <w:color w:val="000000"/>
      <w:kern w:val="3"/>
      <w:sz w:val="28"/>
      <w:szCs w:val="28"/>
      <w:lang w:val="en-AU"/>
    </w:rPr>
  </w:style>
  <w:style w:type="paragraph" w:customStyle="1" w:styleId="Body">
    <w:name w:val="Body"/>
    <w:rsid w:val="00005B31"/>
    <w:pPr>
      <w:suppressAutoHyphens/>
      <w:autoSpaceDN w:val="0"/>
      <w:spacing w:before="120" w:after="80"/>
      <w:textAlignment w:val="baseline"/>
    </w:pPr>
    <w:rPr>
      <w:rFonts w:ascii="Arial" w:eastAsia="ヒラギノ角ゴ Pro W3" w:hAnsi="Arial" w:cs="Calibri"/>
      <w:color w:val="000000"/>
      <w:kern w:val="3"/>
      <w:sz w:val="19"/>
      <w:lang w:eastAsia="en-AU"/>
    </w:rPr>
  </w:style>
  <w:style w:type="paragraph" w:customStyle="1" w:styleId="FinePrint">
    <w:name w:val="Fine Print"/>
    <w:rsid w:val="00005B31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uppressAutoHyphens/>
      <w:autoSpaceDN w:val="0"/>
      <w:spacing w:before="60" w:line="264" w:lineRule="auto"/>
      <w:textAlignment w:val="baseline"/>
    </w:pPr>
    <w:rPr>
      <w:rFonts w:ascii="Arial" w:eastAsia="ヒラギノ角ゴ Pro W3" w:hAnsi="Arial" w:cs="Arial"/>
      <w:color w:val="000000"/>
      <w:kern w:val="3"/>
      <w:sz w:val="19"/>
      <w:szCs w:val="19"/>
      <w:lang w:eastAsia="en-AU"/>
    </w:rPr>
  </w:style>
  <w:style w:type="paragraph" w:customStyle="1" w:styleId="Schedule">
    <w:name w:val="Schedule"/>
    <w:rsid w:val="00005B31"/>
    <w:pPr>
      <w:tabs>
        <w:tab w:val="left" w:pos="766"/>
        <w:tab w:val="left" w:pos="1474"/>
        <w:tab w:val="left" w:pos="2183"/>
        <w:tab w:val="left" w:pos="2892"/>
        <w:tab w:val="left" w:pos="3600"/>
        <w:tab w:val="left" w:pos="4309"/>
        <w:tab w:val="left" w:pos="5018"/>
        <w:tab w:val="left" w:pos="5726"/>
        <w:tab w:val="left" w:pos="6435"/>
        <w:tab w:val="left" w:pos="7144"/>
        <w:tab w:val="left" w:pos="7852"/>
        <w:tab w:val="left" w:pos="8561"/>
        <w:tab w:val="left" w:pos="9270"/>
        <w:tab w:val="left" w:pos="9978"/>
        <w:tab w:val="left" w:pos="10687"/>
        <w:tab w:val="left" w:pos="11396"/>
        <w:tab w:val="left" w:pos="12104"/>
        <w:tab w:val="left" w:pos="12813"/>
        <w:tab w:val="left" w:pos="13522"/>
        <w:tab w:val="left" w:pos="14230"/>
        <w:tab w:val="left" w:pos="14939"/>
        <w:tab w:val="left" w:pos="15648"/>
        <w:tab w:val="left" w:pos="16356"/>
        <w:tab w:val="left" w:pos="17065"/>
        <w:tab w:val="left" w:pos="17774"/>
        <w:tab w:val="left" w:pos="18482"/>
        <w:tab w:val="left" w:pos="19191"/>
        <w:tab w:val="left" w:pos="19900"/>
        <w:tab w:val="left" w:pos="20608"/>
        <w:tab w:val="left" w:pos="21317"/>
        <w:tab w:val="left" w:pos="22026"/>
        <w:tab w:val="left" w:pos="22734"/>
        <w:tab w:val="left" w:pos="23443"/>
        <w:tab w:val="left" w:pos="24151"/>
        <w:tab w:val="left" w:pos="24860"/>
        <w:tab w:val="left" w:pos="25569"/>
        <w:tab w:val="left" w:pos="26277"/>
        <w:tab w:val="left" w:pos="26986"/>
        <w:tab w:val="left" w:pos="27695"/>
        <w:tab w:val="left" w:pos="28403"/>
        <w:tab w:val="left" w:pos="29112"/>
      </w:tabs>
      <w:suppressAutoHyphens/>
      <w:autoSpaceDN w:val="0"/>
      <w:spacing w:before="100" w:after="60" w:line="264" w:lineRule="auto"/>
      <w:ind w:left="170"/>
      <w:textAlignment w:val="baseline"/>
    </w:pPr>
    <w:rPr>
      <w:rFonts w:ascii="Helvetica" w:eastAsia="ヒラギノ角ゴ Pro W3" w:hAnsi="Helvetica" w:cs="Calibri"/>
      <w:color w:val="000000"/>
      <w:kern w:val="3"/>
      <w:sz w:val="19"/>
      <w:szCs w:val="19"/>
      <w:lang w:eastAsia="en-AU"/>
    </w:rPr>
  </w:style>
  <w:style w:type="paragraph" w:styleId="PlainText">
    <w:name w:val="Plain Text"/>
    <w:basedOn w:val="Normal"/>
    <w:link w:val="PlainTextChar"/>
    <w:rsid w:val="00005B31"/>
    <w:rPr>
      <w:rFonts w:ascii="Courier New" w:hAnsi="Courier New" w:cs="Courier New"/>
      <w:sz w:val="20"/>
      <w:szCs w:val="20"/>
      <w:lang w:val="mi-NZ" w:eastAsia="en-AU"/>
    </w:rPr>
  </w:style>
  <w:style w:type="character" w:customStyle="1" w:styleId="PlainTextChar">
    <w:name w:val="Plain Text Char"/>
    <w:basedOn w:val="DefaultParagraphFont"/>
    <w:link w:val="PlainText"/>
    <w:rsid w:val="00005B31"/>
    <w:rPr>
      <w:rFonts w:ascii="Courier New" w:hAnsi="Courier New" w:cs="Courier New"/>
      <w:lang w:val="mi-NZ" w:eastAsia="en-AU"/>
    </w:rPr>
  </w:style>
  <w:style w:type="character" w:styleId="Emphasis">
    <w:name w:val="Emphasis"/>
    <w:basedOn w:val="DefaultParagraphFont"/>
    <w:uiPriority w:val="20"/>
    <w:qFormat/>
    <w:rsid w:val="00BA1BCE"/>
    <w:rPr>
      <w:i/>
      <w:iCs/>
    </w:rPr>
  </w:style>
  <w:style w:type="paragraph" w:customStyle="1" w:styleId="Default">
    <w:name w:val="Default"/>
    <w:rsid w:val="00511F01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NZ" w:eastAsia="ja-JP" w:bidi="hi-IN"/>
    </w:rPr>
  </w:style>
  <w:style w:type="character" w:customStyle="1" w:styleId="hvr">
    <w:name w:val="hvr"/>
    <w:basedOn w:val="DefaultParagraphFont"/>
    <w:rsid w:val="00A37A86"/>
  </w:style>
  <w:style w:type="character" w:styleId="Strong">
    <w:name w:val="Strong"/>
    <w:basedOn w:val="DefaultParagraphFont"/>
    <w:uiPriority w:val="22"/>
    <w:qFormat/>
    <w:rsid w:val="001A59B9"/>
    <w:rPr>
      <w:b/>
      <w:bCs/>
    </w:rPr>
  </w:style>
  <w:style w:type="paragraph" w:styleId="Header">
    <w:name w:val="header"/>
    <w:basedOn w:val="Normal"/>
    <w:link w:val="HeaderChar"/>
    <w:rsid w:val="003F2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2C0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2C0D"/>
    <w:rPr>
      <w:sz w:val="24"/>
      <w:szCs w:val="24"/>
    </w:rPr>
  </w:style>
  <w:style w:type="paragraph" w:customStyle="1" w:styleId="Standard">
    <w:name w:val="Standard"/>
    <w:rsid w:val="00EA2F8E"/>
    <w:pPr>
      <w:widowControl w:val="0"/>
      <w:suppressAutoHyphens/>
      <w:autoSpaceDN w:val="0"/>
      <w:textAlignment w:val="baseline"/>
    </w:pPr>
    <w:rPr>
      <w:rFonts w:ascii="Liberation Serif" w:eastAsia="MS PMincho" w:hAnsi="Liberation Serif" w:cs="Mangal"/>
      <w:kern w:val="3"/>
      <w:sz w:val="24"/>
      <w:szCs w:val="24"/>
      <w:lang w:val="en-NZ" w:eastAsia="ja-JP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191F"/>
    <w:rPr>
      <w:rFonts w:ascii="Courier New" w:hAnsi="Courier New" w:cs="Courier New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BA09B9-E6F4-EB48-A960-1AA2EF86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REBUTTAL</vt:lpstr>
    </vt:vector>
  </TitlesOfParts>
  <Company>Microsoft</Company>
  <LinksUpToDate>false</LinksUpToDate>
  <CharactersWithSpaces>12057</CharactersWithSpaces>
  <SharedDoc>false</SharedDoc>
  <HLinks>
    <vt:vector size="48" baseType="variant">
      <vt:variant>
        <vt:i4>7995434</vt:i4>
      </vt:variant>
      <vt:variant>
        <vt:i4>21</vt:i4>
      </vt:variant>
      <vt:variant>
        <vt:i4>0</vt:i4>
      </vt:variant>
      <vt:variant>
        <vt:i4>5</vt:i4>
      </vt:variant>
      <vt:variant>
        <vt:lpwstr>http://removingtheshackles.blogspot.co.nz/2013/07/popes-decree-about-to-cause-mass.html</vt:lpwstr>
      </vt:variant>
      <vt:variant>
        <vt:lpwstr/>
      </vt:variant>
      <vt:variant>
        <vt:i4>6684678</vt:i4>
      </vt:variant>
      <vt:variant>
        <vt:i4>18</vt:i4>
      </vt:variant>
      <vt:variant>
        <vt:i4>0</vt:i4>
      </vt:variant>
      <vt:variant>
        <vt:i4>5</vt:i4>
      </vt:variant>
      <vt:variant>
        <vt:lpwstr>http://w2.vatican.va/content/francesco/en/motu_proprio/documents/papa-francesco-motu-proprio_20130711_organi-giudiziari.html</vt:lpwstr>
      </vt:variant>
      <vt:variant>
        <vt:lpwstr/>
      </vt:variant>
      <vt:variant>
        <vt:i4>4456461</vt:i4>
      </vt:variant>
      <vt:variant>
        <vt:i4>15</vt:i4>
      </vt:variant>
      <vt:variant>
        <vt:i4>0</vt:i4>
      </vt:variant>
      <vt:variant>
        <vt:i4>5</vt:i4>
      </vt:variant>
      <vt:variant>
        <vt:lpwstr>http://eplanning.parracity.nsw.gov.au/Pages/XC.Track/SearchProperty.aspx?id=313197&amp;cid=37048</vt:lpwstr>
      </vt:variant>
      <vt:variant>
        <vt:lpwstr/>
      </vt:variant>
      <vt:variant>
        <vt:i4>4194318</vt:i4>
      </vt:variant>
      <vt:variant>
        <vt:i4>12</vt:i4>
      </vt:variant>
      <vt:variant>
        <vt:i4>0</vt:i4>
      </vt:variant>
      <vt:variant>
        <vt:i4>5</vt:i4>
      </vt:variant>
      <vt:variant>
        <vt:lpwstr>http://eplanning.parracity.nsw.gov.au/Pages/XC.Track/SearchProperty.aspx?id=313197&amp;cid=69990</vt:lpwstr>
      </vt:variant>
      <vt:variant>
        <vt:lpwstr/>
      </vt:variant>
      <vt:variant>
        <vt:i4>4456461</vt:i4>
      </vt:variant>
      <vt:variant>
        <vt:i4>9</vt:i4>
      </vt:variant>
      <vt:variant>
        <vt:i4>0</vt:i4>
      </vt:variant>
      <vt:variant>
        <vt:i4>5</vt:i4>
      </vt:variant>
      <vt:variant>
        <vt:lpwstr>http://eplanning.parracity.nsw.gov.au/Pages/XC.Track/SearchProperty.aspx?id=313197&amp;cid=37048</vt:lpwstr>
      </vt:variant>
      <vt:variant>
        <vt:lpwstr/>
      </vt:variant>
      <vt:variant>
        <vt:i4>4456461</vt:i4>
      </vt:variant>
      <vt:variant>
        <vt:i4>6</vt:i4>
      </vt:variant>
      <vt:variant>
        <vt:i4>0</vt:i4>
      </vt:variant>
      <vt:variant>
        <vt:i4>5</vt:i4>
      </vt:variant>
      <vt:variant>
        <vt:lpwstr>http://eplanning.parracity.nsw.gov.au/Pages/XC.Track/SearchProperty.aspx?id=313197&amp;cid=37048</vt:lpwstr>
      </vt:variant>
      <vt:variant>
        <vt:lpwstr/>
      </vt:variant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http://eplanning.parracity.nsw.gov.au/Pages/XC.Track/SearchProperty.aspx?id=313197&amp;cid=37048</vt:lpwstr>
      </vt:variant>
      <vt:variant>
        <vt:lpwstr/>
      </vt:variant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mailto:pbr@nmncorp.com.au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REBUTTAL</dc:title>
  <dc:creator>Mark McMurtrie</dc:creator>
  <cp:lastModifiedBy>crown333999@hushmail.com</cp:lastModifiedBy>
  <cp:revision>4</cp:revision>
  <cp:lastPrinted>2018-12-13T20:49:00Z</cp:lastPrinted>
  <dcterms:created xsi:type="dcterms:W3CDTF">2021-09-22T19:46:00Z</dcterms:created>
  <dcterms:modified xsi:type="dcterms:W3CDTF">2021-10-06T22:17:00Z</dcterms:modified>
</cp:coreProperties>
</file>